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5" w:rsidRDefault="00050368" w:rsidP="007520D5">
      <w:pPr>
        <w:spacing w:after="0" w:line="240" w:lineRule="auto"/>
        <w:rPr>
          <w:rFonts w:eastAsia="Times New Roman" w:cstheme="minorHAnsi"/>
          <w:b/>
          <w:color w:val="333333"/>
          <w:lang w:eastAsia="en-GB"/>
        </w:rPr>
      </w:pPr>
      <w:r>
        <w:rPr>
          <w:rFonts w:eastAsia="Times New Roman" w:cstheme="minorHAnsi"/>
          <w:b/>
          <w:noProof/>
          <w:color w:val="333333"/>
          <w:lang w:eastAsia="en-GB"/>
        </w:rPr>
        <w:drawing>
          <wp:anchor distT="0" distB="0" distL="114300" distR="114300" simplePos="0" relativeHeight="251663360" behindDoc="0" locked="0" layoutInCell="1" allowOverlap="1">
            <wp:simplePos x="0" y="0"/>
            <wp:positionH relativeFrom="margin">
              <wp:posOffset>6173059</wp:posOffset>
            </wp:positionH>
            <wp:positionV relativeFrom="margin">
              <wp:posOffset>-249555</wp:posOffset>
            </wp:positionV>
            <wp:extent cx="519430" cy="1231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826" r="32330"/>
                    <a:stretch/>
                  </pic:blipFill>
                  <pic:spPr bwMode="auto">
                    <a:xfrm>
                      <a:off x="0" y="0"/>
                      <a:ext cx="51943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20D5" w:rsidRPr="00050368">
        <w:rPr>
          <w:rFonts w:eastAsia="Times New Roman" w:cstheme="minorHAnsi"/>
          <w:b/>
          <w:color w:val="333333"/>
          <w:sz w:val="24"/>
          <w:szCs w:val="24"/>
          <w:lang w:eastAsia="en-GB"/>
        </w:rPr>
        <w:t xml:space="preserve">NLHSG COVID-19 Update No 2 </w:t>
      </w:r>
      <w:r>
        <w:rPr>
          <w:rFonts w:eastAsia="Times New Roman" w:cstheme="minorHAnsi"/>
          <w:b/>
          <w:color w:val="333333"/>
          <w:sz w:val="24"/>
          <w:szCs w:val="24"/>
          <w:lang w:eastAsia="en-GB"/>
        </w:rPr>
        <w:t xml:space="preserve"> </w:t>
      </w:r>
      <w:r>
        <w:rPr>
          <w:rFonts w:eastAsia="Times New Roman" w:cstheme="minorHAnsi"/>
          <w:b/>
          <w:color w:val="333333"/>
          <w:lang w:eastAsia="en-GB"/>
        </w:rPr>
        <w:t xml:space="preserve">      </w:t>
      </w:r>
      <w:r w:rsidR="002246ED">
        <w:rPr>
          <w:rFonts w:eastAsia="Times New Roman" w:cstheme="minorHAnsi"/>
          <w:b/>
          <w:color w:val="333333"/>
          <w:lang w:eastAsia="en-GB"/>
        </w:rPr>
        <w:t xml:space="preserve">                                                                                   </w:t>
      </w:r>
      <w:bookmarkStart w:id="0" w:name="_GoBack"/>
      <w:bookmarkEnd w:id="0"/>
      <w:r w:rsidR="007520D5" w:rsidRPr="00F50FCA">
        <w:rPr>
          <w:rFonts w:eastAsia="Times New Roman" w:cstheme="minorHAnsi"/>
          <w:b/>
          <w:color w:val="333333"/>
          <w:lang w:eastAsia="en-GB"/>
        </w:rPr>
        <w:t xml:space="preserve">Friday </w:t>
      </w:r>
      <w:r w:rsidR="007520D5">
        <w:rPr>
          <w:rFonts w:eastAsia="Times New Roman" w:cstheme="minorHAnsi"/>
          <w:b/>
          <w:color w:val="333333"/>
          <w:lang w:eastAsia="en-GB"/>
        </w:rPr>
        <w:t>3</w:t>
      </w:r>
      <w:r w:rsidR="007520D5" w:rsidRPr="007520D5">
        <w:rPr>
          <w:rFonts w:eastAsia="Times New Roman" w:cstheme="minorHAnsi"/>
          <w:b/>
          <w:color w:val="333333"/>
          <w:vertAlign w:val="superscript"/>
          <w:lang w:eastAsia="en-GB"/>
        </w:rPr>
        <w:t>rd</w:t>
      </w:r>
      <w:r w:rsidR="007520D5">
        <w:rPr>
          <w:rFonts w:eastAsia="Times New Roman" w:cstheme="minorHAnsi"/>
          <w:b/>
          <w:color w:val="333333"/>
          <w:lang w:eastAsia="en-GB"/>
        </w:rPr>
        <w:t xml:space="preserve"> April</w:t>
      </w:r>
      <w:r w:rsidR="007520D5" w:rsidRPr="00F50FCA">
        <w:rPr>
          <w:rFonts w:eastAsia="Times New Roman" w:cstheme="minorHAnsi"/>
          <w:b/>
          <w:color w:val="333333"/>
          <w:lang w:eastAsia="en-GB"/>
        </w:rPr>
        <w:t xml:space="preserve"> 2020</w:t>
      </w:r>
    </w:p>
    <w:p w:rsidR="0075390F" w:rsidRDefault="0075390F" w:rsidP="007520D5">
      <w:pPr>
        <w:spacing w:after="0" w:line="240" w:lineRule="auto"/>
        <w:rPr>
          <w:rFonts w:eastAsia="Times New Roman" w:cstheme="minorHAnsi"/>
          <w:b/>
          <w:color w:val="333333"/>
          <w:lang w:eastAsia="en-GB"/>
        </w:rPr>
      </w:pPr>
    </w:p>
    <w:p w:rsidR="002246ED" w:rsidRDefault="002246ED" w:rsidP="007520D5">
      <w:pPr>
        <w:spacing w:after="0" w:line="240" w:lineRule="auto"/>
        <w:rPr>
          <w:rFonts w:eastAsia="Times New Roman" w:cstheme="minorHAnsi"/>
          <w:b/>
          <w:color w:val="333333"/>
          <w:lang w:eastAsia="en-GB"/>
        </w:rPr>
      </w:pPr>
    </w:p>
    <w:p w:rsidR="0075390F" w:rsidRDefault="00F56C33" w:rsidP="007520D5">
      <w:pPr>
        <w:spacing w:after="0" w:line="240" w:lineRule="auto"/>
        <w:rPr>
          <w:rFonts w:cstheme="minorHAnsi"/>
          <w:color w:val="222222"/>
        </w:rPr>
      </w:pPr>
      <w:r>
        <w:rPr>
          <w:rFonts w:eastAsia="Times New Roman" w:cstheme="minorHAnsi"/>
          <w:color w:val="333333"/>
          <w:lang w:eastAsia="en-GB"/>
        </w:rPr>
        <w:t>Following the announcement on Monday 23</w:t>
      </w:r>
      <w:r w:rsidRPr="00F56C33">
        <w:rPr>
          <w:rFonts w:eastAsia="Times New Roman" w:cstheme="minorHAnsi"/>
          <w:color w:val="333333"/>
          <w:vertAlign w:val="superscript"/>
          <w:lang w:eastAsia="en-GB"/>
        </w:rPr>
        <w:t>rd</w:t>
      </w:r>
      <w:r>
        <w:rPr>
          <w:rFonts w:eastAsia="Times New Roman" w:cstheme="minorHAnsi"/>
          <w:color w:val="333333"/>
          <w:lang w:eastAsia="en-GB"/>
        </w:rPr>
        <w:t xml:space="preserve"> March 2020, t</w:t>
      </w:r>
      <w:r w:rsidR="0075390F" w:rsidRPr="00510B73">
        <w:rPr>
          <w:rFonts w:eastAsia="Times New Roman" w:cstheme="minorHAnsi"/>
          <w:color w:val="333333"/>
          <w:lang w:eastAsia="en-GB"/>
        </w:rPr>
        <w:t xml:space="preserve">he </w:t>
      </w:r>
      <w:r w:rsidR="00510B73">
        <w:rPr>
          <w:rFonts w:eastAsia="Times New Roman" w:cstheme="minorHAnsi"/>
          <w:color w:val="333333"/>
          <w:lang w:eastAsia="en-GB"/>
        </w:rPr>
        <w:t>message</w:t>
      </w:r>
      <w:r w:rsidR="0075390F" w:rsidRPr="00510B73">
        <w:rPr>
          <w:rFonts w:eastAsia="Times New Roman" w:cstheme="minorHAnsi"/>
          <w:color w:val="333333"/>
          <w:lang w:eastAsia="en-GB"/>
        </w:rPr>
        <w:t xml:space="preserve"> remains clear from the Prime Minister that people </w:t>
      </w:r>
      <w:r w:rsidR="0075390F" w:rsidRPr="00F56C33">
        <w:rPr>
          <w:rFonts w:eastAsia="Times New Roman" w:cstheme="minorHAnsi"/>
          <w:b/>
          <w:color w:val="333333"/>
          <w:lang w:eastAsia="en-GB"/>
        </w:rPr>
        <w:t>MUST</w:t>
      </w:r>
      <w:r w:rsidR="0075390F" w:rsidRPr="00510B73">
        <w:rPr>
          <w:rFonts w:eastAsia="Times New Roman" w:cstheme="minorHAnsi"/>
          <w:color w:val="333333"/>
          <w:lang w:eastAsia="en-GB"/>
        </w:rPr>
        <w:t xml:space="preserve"> stay at home to slow down the spread of the virus unless they are shopping </w:t>
      </w:r>
      <w:r w:rsidR="00050368">
        <w:rPr>
          <w:rFonts w:eastAsia="Times New Roman" w:cstheme="minorHAnsi"/>
          <w:color w:val="333333"/>
          <w:lang w:eastAsia="en-GB"/>
        </w:rPr>
        <w:t>f</w:t>
      </w:r>
      <w:r w:rsidR="0075390F" w:rsidRPr="00510B73">
        <w:rPr>
          <w:rFonts w:eastAsia="Times New Roman" w:cstheme="minorHAnsi"/>
          <w:color w:val="333333"/>
          <w:lang w:eastAsia="en-GB"/>
        </w:rPr>
        <w:t xml:space="preserve">or essential food, medical supplies, travelling to and from work if absolutely essential and for </w:t>
      </w:r>
      <w:r w:rsidR="0075390F" w:rsidRPr="00510B73">
        <w:rPr>
          <w:rFonts w:cstheme="minorHAnsi"/>
          <w:color w:val="222222"/>
        </w:rPr>
        <w:t>any</w:t>
      </w:r>
      <w:r w:rsidR="00050368">
        <w:rPr>
          <w:rFonts w:cstheme="minorHAnsi"/>
          <w:color w:val="222222"/>
        </w:rPr>
        <w:t xml:space="preserve"> </w:t>
      </w:r>
      <w:r w:rsidR="0075390F" w:rsidRPr="00510B73">
        <w:rPr>
          <w:rFonts w:cstheme="minorHAnsi"/>
          <w:color w:val="222222"/>
        </w:rPr>
        <w:t>medical need, or to provide care or to help a vulnerable person</w:t>
      </w:r>
      <w:r w:rsidR="00510B73">
        <w:rPr>
          <w:rFonts w:cstheme="minorHAnsi"/>
          <w:color w:val="222222"/>
        </w:rPr>
        <w:t>.</w:t>
      </w:r>
      <w:r>
        <w:rPr>
          <w:rFonts w:cstheme="minorHAnsi"/>
          <w:color w:val="222222"/>
        </w:rPr>
        <w:t xml:space="preserve">  </w:t>
      </w:r>
    </w:p>
    <w:p w:rsidR="00510B73" w:rsidRDefault="00510B73" w:rsidP="007520D5">
      <w:pPr>
        <w:spacing w:after="0" w:line="240" w:lineRule="auto"/>
        <w:rPr>
          <w:rFonts w:cstheme="minorHAnsi"/>
          <w:b/>
          <w:color w:val="222222"/>
        </w:rPr>
      </w:pPr>
    </w:p>
    <w:p w:rsidR="00510B73" w:rsidRPr="00510B73" w:rsidRDefault="00510B73" w:rsidP="00510B73">
      <w:pPr>
        <w:pStyle w:val="Heading2"/>
        <w:rPr>
          <w:rFonts w:asciiTheme="minorHAnsi" w:hAnsiTheme="minorHAnsi" w:cstheme="minorHAnsi"/>
          <w:b/>
          <w:sz w:val="22"/>
          <w:szCs w:val="22"/>
          <w:lang w:val="en"/>
        </w:rPr>
      </w:pPr>
      <w:r w:rsidRPr="00510B73">
        <w:rPr>
          <w:rFonts w:asciiTheme="minorHAnsi" w:hAnsiTheme="minorHAnsi" w:cstheme="minorHAnsi"/>
          <w:b/>
          <w:color w:val="auto"/>
          <w:sz w:val="22"/>
          <w:szCs w:val="22"/>
          <w:lang w:val="en"/>
        </w:rPr>
        <w:t>Limiting spread of coronavirus (COVID-19) in business and workplaces</w:t>
      </w:r>
    </w:p>
    <w:p w:rsidR="00510B73" w:rsidRPr="003B27EF" w:rsidRDefault="00510B73" w:rsidP="00510B73">
      <w:pPr>
        <w:pStyle w:val="NormalWeb"/>
        <w:rPr>
          <w:rFonts w:asciiTheme="minorHAnsi" w:hAnsiTheme="minorHAnsi" w:cstheme="minorHAnsi"/>
          <w:sz w:val="22"/>
          <w:szCs w:val="22"/>
          <w:lang w:val="en"/>
        </w:rPr>
      </w:pPr>
      <w:r w:rsidRPr="003B27EF">
        <w:rPr>
          <w:rFonts w:asciiTheme="minorHAnsi" w:hAnsiTheme="minorHAnsi" w:cstheme="minorHAnsi"/>
          <w:sz w:val="22"/>
          <w:szCs w:val="22"/>
          <w:lang w:val="en"/>
        </w:rPr>
        <w:t xml:space="preserve">Businesses and employers can help reduce the spread of coronavirus (COVID-19) by reminding everyone of the public health advice.  </w:t>
      </w:r>
    </w:p>
    <w:p w:rsidR="00510B73" w:rsidRDefault="00510B73" w:rsidP="003B27EF">
      <w:pPr>
        <w:pStyle w:val="NormalWeb"/>
        <w:numPr>
          <w:ilvl w:val="0"/>
          <w:numId w:val="5"/>
        </w:numPr>
        <w:ind w:left="527" w:hanging="357"/>
        <w:rPr>
          <w:rFonts w:asciiTheme="minorHAnsi" w:hAnsiTheme="minorHAnsi" w:cstheme="minorHAnsi"/>
          <w:sz w:val="22"/>
          <w:szCs w:val="22"/>
          <w:lang w:val="en"/>
        </w:rPr>
      </w:pPr>
      <w:r w:rsidRPr="003B27EF">
        <w:rPr>
          <w:rFonts w:asciiTheme="minorHAnsi" w:hAnsiTheme="minorHAnsi" w:cstheme="minorHAnsi"/>
          <w:sz w:val="22"/>
          <w:szCs w:val="22"/>
          <w:lang w:val="en"/>
        </w:rPr>
        <w:t>Employees and customers should be reminded to wash their hands for 20 seconds more frequently than normal.</w:t>
      </w:r>
    </w:p>
    <w:p w:rsidR="00F56C33" w:rsidRPr="003B27EF" w:rsidRDefault="00F56C33" w:rsidP="003B27EF">
      <w:pPr>
        <w:pStyle w:val="NormalWeb"/>
        <w:numPr>
          <w:ilvl w:val="0"/>
          <w:numId w:val="5"/>
        </w:numPr>
        <w:ind w:left="527" w:hanging="357"/>
        <w:rPr>
          <w:rFonts w:asciiTheme="minorHAnsi" w:hAnsiTheme="minorHAnsi" w:cstheme="minorHAnsi"/>
          <w:sz w:val="22"/>
          <w:szCs w:val="22"/>
          <w:lang w:val="en"/>
        </w:rPr>
      </w:pPr>
      <w:r>
        <w:rPr>
          <w:rFonts w:asciiTheme="minorHAnsi" w:hAnsiTheme="minorHAnsi" w:cstheme="minorHAnsi"/>
          <w:sz w:val="22"/>
          <w:szCs w:val="22"/>
          <w:lang w:val="en"/>
        </w:rPr>
        <w:t>Where water is not available, then hand sanitizer should be provided</w:t>
      </w:r>
    </w:p>
    <w:p w:rsidR="00510B73" w:rsidRDefault="00510B73" w:rsidP="003B27EF">
      <w:pPr>
        <w:pStyle w:val="NormalWeb"/>
        <w:numPr>
          <w:ilvl w:val="0"/>
          <w:numId w:val="5"/>
        </w:numPr>
        <w:ind w:left="527" w:hanging="357"/>
        <w:rPr>
          <w:lang w:val="en"/>
        </w:rPr>
      </w:pPr>
      <w:r w:rsidRPr="003B27EF">
        <w:rPr>
          <w:rFonts w:asciiTheme="minorHAnsi" w:hAnsiTheme="minorHAnsi" w:cstheme="minorHAnsi"/>
          <w:sz w:val="22"/>
          <w:szCs w:val="22"/>
          <w:lang w:val="en"/>
        </w:rPr>
        <w:t>Frequently clean and disinfect objects and surfaces that are touched regularly, using your standard cleaning products</w:t>
      </w:r>
      <w:r>
        <w:rPr>
          <w:lang w:val="en"/>
        </w:rPr>
        <w:t>.</w:t>
      </w:r>
    </w:p>
    <w:p w:rsidR="003B27EF" w:rsidRDefault="003B27EF" w:rsidP="00510B73">
      <w:pPr>
        <w:pStyle w:val="NormalWeb"/>
        <w:rPr>
          <w:lang w:val="en"/>
        </w:rPr>
      </w:pPr>
      <w:proofErr w:type="gramStart"/>
      <w:r>
        <w:rPr>
          <w:rFonts w:asciiTheme="minorHAnsi" w:hAnsiTheme="minorHAnsi" w:cstheme="minorHAnsi"/>
          <w:sz w:val="22"/>
          <w:szCs w:val="22"/>
        </w:rPr>
        <w:t xml:space="preserve">Visit  </w:t>
      </w:r>
      <w:proofErr w:type="gramEnd"/>
      <w:hyperlink r:id="rId6" w:history="1">
        <w:r w:rsidRPr="0053308E">
          <w:rPr>
            <w:rStyle w:val="Hyperlink"/>
            <w:rFonts w:asciiTheme="minorHAnsi" w:hAnsiTheme="minorHAnsi" w:cstheme="minorHAnsi"/>
            <w:sz w:val="22"/>
            <w:szCs w:val="22"/>
          </w:rPr>
          <w:t>h</w:t>
        </w:r>
        <w:r w:rsidRPr="0053308E">
          <w:rPr>
            <w:rStyle w:val="Hyperlink"/>
            <w:rFonts w:asciiTheme="minorHAnsi" w:hAnsiTheme="minorHAnsi" w:cstheme="minorHAnsi"/>
            <w:sz w:val="22"/>
            <w:szCs w:val="22"/>
            <w:lang w:val="en"/>
          </w:rPr>
          <w:t>ttps://campaignresources.phe.gov.uk/resources/campaigns/101/resources/5016</w:t>
        </w:r>
      </w:hyperlink>
      <w:r>
        <w:rPr>
          <w:rFonts w:asciiTheme="minorHAnsi" w:hAnsiTheme="minorHAnsi" w:cstheme="minorHAnsi"/>
          <w:sz w:val="22"/>
          <w:szCs w:val="22"/>
        </w:rPr>
        <w:t xml:space="preserve">  to download </w:t>
      </w:r>
      <w:hyperlink r:id="rId7" w:history="1">
        <w:r>
          <w:rPr>
            <w:rStyle w:val="Hyperlink"/>
            <w:rFonts w:asciiTheme="minorHAnsi" w:hAnsiTheme="minorHAnsi" w:cstheme="minorHAnsi"/>
            <w:color w:val="auto"/>
            <w:sz w:val="22"/>
            <w:szCs w:val="22"/>
            <w:u w:val="none"/>
            <w:lang w:val="en"/>
          </w:rPr>
          <w:t>p</w:t>
        </w:r>
        <w:r w:rsidRPr="003B27EF">
          <w:rPr>
            <w:rStyle w:val="Hyperlink"/>
            <w:rFonts w:asciiTheme="minorHAnsi" w:hAnsiTheme="minorHAnsi" w:cstheme="minorHAnsi"/>
            <w:color w:val="auto"/>
            <w:sz w:val="22"/>
            <w:szCs w:val="22"/>
            <w:u w:val="none"/>
            <w:lang w:val="en"/>
          </w:rPr>
          <w:t>osters, leaflets and other materials</w:t>
        </w:r>
      </w:hyperlink>
      <w:r>
        <w:rPr>
          <w:rFonts w:asciiTheme="minorHAnsi" w:hAnsiTheme="minorHAnsi" w:cstheme="minorHAnsi"/>
          <w:sz w:val="22"/>
          <w:szCs w:val="22"/>
          <w:lang w:val="en"/>
        </w:rPr>
        <w:t xml:space="preserve"> which may be useful in your workplace and welfare facilities.</w:t>
      </w:r>
    </w:p>
    <w:p w:rsidR="00F56C33" w:rsidRDefault="00F56C33" w:rsidP="005D6BE6">
      <w:pPr>
        <w:spacing w:before="100" w:beforeAutospacing="1" w:after="100" w:afterAutospacing="1" w:line="240" w:lineRule="auto"/>
        <w:outlineLvl w:val="2"/>
        <w:rPr>
          <w:rFonts w:eastAsia="Times New Roman" w:cstheme="minorHAnsi"/>
          <w:b/>
          <w:bCs/>
          <w:lang w:eastAsia="en-GB"/>
        </w:rPr>
      </w:pPr>
    </w:p>
    <w:p w:rsidR="005D6BE6" w:rsidRPr="005D6BE6" w:rsidRDefault="005D6BE6" w:rsidP="005D6BE6">
      <w:pPr>
        <w:spacing w:before="100" w:beforeAutospacing="1" w:after="100" w:afterAutospacing="1" w:line="240" w:lineRule="auto"/>
        <w:outlineLvl w:val="2"/>
        <w:rPr>
          <w:rFonts w:eastAsia="Times New Roman" w:cstheme="minorHAnsi"/>
          <w:b/>
          <w:bCs/>
          <w:lang w:eastAsia="en-GB"/>
        </w:rPr>
      </w:pPr>
      <w:r w:rsidRPr="005D6BE6">
        <w:rPr>
          <w:rFonts w:eastAsia="Times New Roman" w:cstheme="minorHAnsi"/>
          <w:b/>
          <w:bCs/>
          <w:lang w:eastAsia="en-GB"/>
        </w:rPr>
        <w:t>Expiration of current</w:t>
      </w:r>
      <w:r>
        <w:rPr>
          <w:rFonts w:eastAsia="Times New Roman" w:cstheme="minorHAnsi"/>
          <w:b/>
          <w:bCs/>
          <w:lang w:eastAsia="en-GB"/>
        </w:rPr>
        <w:t xml:space="preserve"> First Aid </w:t>
      </w:r>
      <w:r w:rsidRPr="005D6BE6">
        <w:rPr>
          <w:rFonts w:eastAsia="Times New Roman" w:cstheme="minorHAnsi"/>
          <w:b/>
          <w:bCs/>
          <w:lang w:eastAsia="en-GB"/>
        </w:rPr>
        <w:t>training certificates and requalification courses.</w:t>
      </w:r>
    </w:p>
    <w:p w:rsidR="005D6BE6" w:rsidRDefault="005D6BE6" w:rsidP="005D6BE6">
      <w:pPr>
        <w:spacing w:before="100" w:beforeAutospacing="1" w:after="100" w:afterAutospacing="1" w:line="240" w:lineRule="auto"/>
        <w:rPr>
          <w:rFonts w:cstheme="minorHAnsi"/>
        </w:rPr>
      </w:pPr>
      <w:r>
        <w:t>The Health and Safety Executive (HSE) is aware that people holding First Aid at Work (FAW) or Emergency First Aid at Work (EFAW) certificates nearing expiry date, might experience disruption to access to requalification training as a result of events or circumstances generated by the coronavirus pandemic.</w:t>
      </w:r>
      <w:r w:rsidRPr="005D6BE6">
        <w:rPr>
          <w:rFonts w:eastAsia="Times New Roman" w:cstheme="minorHAnsi"/>
          <w:lang w:val="en-US" w:eastAsia="en-GB"/>
        </w:rPr>
        <w:t xml:space="preserve"> </w:t>
      </w:r>
      <w:r>
        <w:rPr>
          <w:rFonts w:eastAsia="Times New Roman" w:cstheme="minorHAnsi"/>
          <w:lang w:val="en-US" w:eastAsia="en-GB"/>
        </w:rPr>
        <w:t xml:space="preserve"> </w:t>
      </w:r>
      <w:r w:rsidRPr="005D6BE6">
        <w:rPr>
          <w:rFonts w:eastAsia="Times New Roman" w:cstheme="minorHAnsi"/>
          <w:lang w:val="en-US" w:eastAsia="en-GB"/>
        </w:rPr>
        <w:t>The HSE has announced </w:t>
      </w:r>
      <w:r w:rsidRPr="005D6BE6">
        <w:rPr>
          <w:rFonts w:eastAsia="Times New Roman" w:cstheme="minorHAnsi"/>
          <w:lang w:eastAsia="en-GB"/>
        </w:rPr>
        <w:t>a </w:t>
      </w:r>
      <w:r w:rsidRPr="005D6BE6">
        <w:rPr>
          <w:rFonts w:eastAsia="Times New Roman" w:cstheme="minorHAnsi"/>
          <w:b/>
          <w:bCs/>
          <w:lang w:eastAsia="en-GB"/>
        </w:rPr>
        <w:t>3 month</w:t>
      </w:r>
      <w:r w:rsidRPr="005D6BE6">
        <w:rPr>
          <w:rFonts w:eastAsia="Times New Roman" w:cstheme="minorHAnsi"/>
          <w:lang w:eastAsia="en-GB"/>
        </w:rPr>
        <w:t> </w:t>
      </w:r>
      <w:r w:rsidRPr="005D6BE6">
        <w:rPr>
          <w:rFonts w:eastAsia="Times New Roman" w:cstheme="minorHAnsi"/>
          <w:b/>
          <w:bCs/>
          <w:lang w:eastAsia="en-GB"/>
        </w:rPr>
        <w:t>extension to the validity</w:t>
      </w:r>
      <w:r w:rsidRPr="005D6BE6">
        <w:rPr>
          <w:rFonts w:eastAsia="Times New Roman" w:cstheme="minorHAnsi"/>
          <w:lang w:eastAsia="en-GB"/>
        </w:rPr>
        <w:t> for all certificates coming up for renewal on or after 16</w:t>
      </w:r>
      <w:r w:rsidRPr="005D6BE6">
        <w:rPr>
          <w:rFonts w:eastAsia="Times New Roman" w:cstheme="minorHAnsi"/>
          <w:vertAlign w:val="superscript"/>
          <w:lang w:eastAsia="en-GB"/>
        </w:rPr>
        <w:t>th</w:t>
      </w:r>
      <w:r w:rsidRPr="005D6BE6">
        <w:rPr>
          <w:rFonts w:eastAsia="Times New Roman" w:cstheme="minorHAnsi"/>
          <w:lang w:eastAsia="en-GB"/>
        </w:rPr>
        <w:t xml:space="preserve"> March during the current Covid-19 crisis.  </w:t>
      </w:r>
      <w:r w:rsidRPr="005D6BE6">
        <w:rPr>
          <w:rFonts w:cstheme="minorHAnsi"/>
        </w:rPr>
        <w:t>This guidance comes into effect for certificates expiring on or after 16</w:t>
      </w:r>
      <w:r w:rsidRPr="005D6BE6">
        <w:rPr>
          <w:rFonts w:cstheme="minorHAnsi"/>
          <w:vertAlign w:val="superscript"/>
        </w:rPr>
        <w:t>th</w:t>
      </w:r>
      <w:r w:rsidRPr="005D6BE6">
        <w:rPr>
          <w:rFonts w:cstheme="minorHAnsi"/>
        </w:rPr>
        <w:t> March 2020 HSE will review this matter over the coming months and will issue further statements as necessary.</w:t>
      </w:r>
      <w:r>
        <w:rPr>
          <w:rFonts w:cstheme="minorHAnsi"/>
        </w:rPr>
        <w:t xml:space="preserve">  Further information and the full statement by the HSE can found by clicking on </w:t>
      </w:r>
      <w:hyperlink r:id="rId8" w:anchor="hse" w:history="1">
        <w:r w:rsidRPr="0053308E">
          <w:rPr>
            <w:rStyle w:val="Hyperlink"/>
            <w:rFonts w:cstheme="minorHAnsi"/>
          </w:rPr>
          <w:t>https://www.sja.org.uk/course-information/covid-19/#hse</w:t>
        </w:r>
      </w:hyperlink>
      <w:r>
        <w:rPr>
          <w:rFonts w:cstheme="minorHAnsi"/>
        </w:rPr>
        <w:t xml:space="preserve"> </w:t>
      </w:r>
    </w:p>
    <w:p w:rsidR="00F56C33" w:rsidRDefault="00F56C33" w:rsidP="005D6BE6">
      <w:pPr>
        <w:spacing w:before="100" w:beforeAutospacing="1" w:after="100" w:afterAutospacing="1" w:line="240" w:lineRule="auto"/>
        <w:rPr>
          <w:rFonts w:cstheme="minorHAnsi"/>
          <w:b/>
        </w:rPr>
      </w:pPr>
    </w:p>
    <w:p w:rsidR="0075390F" w:rsidRDefault="0075390F" w:rsidP="005D6BE6">
      <w:pPr>
        <w:spacing w:before="100" w:beforeAutospacing="1" w:after="100" w:afterAutospacing="1" w:line="240" w:lineRule="auto"/>
        <w:rPr>
          <w:rFonts w:ascii="Calibri" w:hAnsi="Calibri" w:cs="Calibri"/>
          <w:b/>
        </w:rPr>
      </w:pPr>
      <w:r>
        <w:rPr>
          <w:rFonts w:cstheme="minorHAnsi"/>
          <w:b/>
        </w:rPr>
        <w:t xml:space="preserve">Extension to </w:t>
      </w:r>
      <w:r w:rsidRPr="0075390F">
        <w:rPr>
          <w:rFonts w:ascii="Calibri" w:hAnsi="Calibri" w:cs="Calibri"/>
          <w:b/>
        </w:rPr>
        <w:t>Driver ADR certificates and DGSA certificates</w:t>
      </w:r>
    </w:p>
    <w:p w:rsidR="005D6BE6" w:rsidRDefault="0075390F" w:rsidP="005D6BE6">
      <w:pPr>
        <w:spacing w:before="100" w:beforeAutospacing="1" w:after="100" w:afterAutospacing="1" w:line="240" w:lineRule="auto"/>
        <w:rPr>
          <w:rFonts w:ascii="Calibri" w:hAnsi="Calibri" w:cs="Calibri"/>
        </w:rPr>
      </w:pPr>
      <w:r w:rsidRPr="00F56C33">
        <w:rPr>
          <w:rFonts w:cstheme="minorHAnsi"/>
        </w:rPr>
        <w:t xml:space="preserve">The </w:t>
      </w:r>
      <w:proofErr w:type="spellStart"/>
      <w:r w:rsidRPr="00F56C33">
        <w:rPr>
          <w:rFonts w:cstheme="minorHAnsi"/>
        </w:rPr>
        <w:t>DfT</w:t>
      </w:r>
      <w:proofErr w:type="spellEnd"/>
      <w:r w:rsidRPr="00F56C33">
        <w:rPr>
          <w:rFonts w:cstheme="minorHAnsi"/>
        </w:rPr>
        <w:t xml:space="preserve"> has announced that drivers’ ADR certificates and the certificate held by Dangerous Goods Safety Advisors that is due to expire between 1</w:t>
      </w:r>
      <w:r w:rsidRPr="00F56C33">
        <w:rPr>
          <w:rFonts w:cstheme="minorHAnsi"/>
          <w:vertAlign w:val="superscript"/>
        </w:rPr>
        <w:t>st</w:t>
      </w:r>
      <w:r w:rsidRPr="00F56C33">
        <w:rPr>
          <w:rFonts w:cstheme="minorHAnsi"/>
        </w:rPr>
        <w:t xml:space="preserve"> March 2020 and 1</w:t>
      </w:r>
      <w:r w:rsidRPr="00F56C33">
        <w:rPr>
          <w:rFonts w:cstheme="minorHAnsi"/>
          <w:vertAlign w:val="superscript"/>
        </w:rPr>
        <w:t>st</w:t>
      </w:r>
      <w:r w:rsidRPr="00F56C33">
        <w:rPr>
          <w:rFonts w:cstheme="minorHAnsi"/>
        </w:rPr>
        <w:t xml:space="preserve"> November 2020, will remain valid until 30</w:t>
      </w:r>
      <w:r w:rsidRPr="00F56C33">
        <w:rPr>
          <w:rFonts w:cstheme="minorHAnsi"/>
          <w:vertAlign w:val="superscript"/>
        </w:rPr>
        <w:t>th</w:t>
      </w:r>
      <w:r w:rsidRPr="00F56C33">
        <w:rPr>
          <w:rFonts w:cstheme="minorHAnsi"/>
        </w:rPr>
        <w:t xml:space="preserve"> November 2020, a copy of the agreement </w:t>
      </w:r>
      <w:r w:rsidR="00CF722D" w:rsidRPr="00F56C33">
        <w:rPr>
          <w:rFonts w:cstheme="minorHAnsi"/>
        </w:rPr>
        <w:t>has been forwarded</w:t>
      </w:r>
      <w:r w:rsidRPr="00F56C33">
        <w:rPr>
          <w:rFonts w:cstheme="minorHAnsi"/>
        </w:rPr>
        <w:t xml:space="preserve"> as an attachment</w:t>
      </w:r>
      <w:r w:rsidR="00CF722D" w:rsidRPr="00F56C33">
        <w:rPr>
          <w:rFonts w:cstheme="minorHAnsi"/>
        </w:rPr>
        <w:t xml:space="preserve"> with this week’s information bulletin</w:t>
      </w:r>
      <w:r w:rsidRPr="00F56C33">
        <w:rPr>
          <w:rFonts w:cstheme="minorHAnsi"/>
        </w:rPr>
        <w:t xml:space="preserve"> with further information available on the Department for Transport website</w:t>
      </w:r>
      <w:r>
        <w:rPr>
          <w:rFonts w:ascii="Calibri" w:hAnsi="Calibri" w:cs="Calibri"/>
        </w:rPr>
        <w:t>.</w:t>
      </w:r>
    </w:p>
    <w:p w:rsidR="00F56C33" w:rsidRDefault="00F56C33" w:rsidP="005D6BE6">
      <w:pPr>
        <w:spacing w:before="100" w:beforeAutospacing="1" w:after="100" w:afterAutospacing="1" w:line="240" w:lineRule="auto"/>
        <w:rPr>
          <w:rFonts w:eastAsia="Times New Roman" w:cstheme="minorHAnsi"/>
          <w:b/>
          <w:lang w:eastAsia="en-GB"/>
        </w:rPr>
      </w:pPr>
    </w:p>
    <w:p w:rsidR="0075390F" w:rsidRPr="00F56C33" w:rsidRDefault="00F56C33" w:rsidP="005D6BE6">
      <w:pPr>
        <w:spacing w:before="100" w:beforeAutospacing="1" w:after="100" w:afterAutospacing="1" w:line="240" w:lineRule="auto"/>
        <w:rPr>
          <w:rFonts w:eastAsia="Times New Roman" w:cstheme="minorHAnsi"/>
          <w:b/>
          <w:lang w:eastAsia="en-GB"/>
        </w:rPr>
      </w:pPr>
      <w:r w:rsidRPr="00F56C33">
        <w:rPr>
          <w:rFonts w:eastAsia="Times New Roman" w:cstheme="minorHAnsi"/>
          <w:b/>
          <w:lang w:eastAsia="en-GB"/>
        </w:rPr>
        <w:t>Working in the Construction Sector</w:t>
      </w:r>
    </w:p>
    <w:p w:rsidR="000E3A28" w:rsidRPr="00F56C33" w:rsidRDefault="003B7164" w:rsidP="00F56C33">
      <w:pPr>
        <w:pStyle w:val="Default"/>
        <w:rPr>
          <w:rFonts w:ascii="Calibri" w:eastAsia="Times New Roman" w:hAnsi="Calibri" w:cs="Calibri"/>
          <w:color w:val="333333"/>
          <w:sz w:val="22"/>
          <w:szCs w:val="22"/>
          <w:lang w:eastAsia="en-GB"/>
        </w:rPr>
      </w:pPr>
      <w:proofErr w:type="spellStart"/>
      <w:r w:rsidRPr="00F56C33">
        <w:rPr>
          <w:rFonts w:ascii="Calibri" w:hAnsi="Calibri" w:cs="Calibri"/>
          <w:bCs/>
          <w:sz w:val="22"/>
          <w:szCs w:val="22"/>
        </w:rPr>
        <w:t>Alok</w:t>
      </w:r>
      <w:proofErr w:type="spellEnd"/>
      <w:r w:rsidRPr="00F56C33">
        <w:rPr>
          <w:rFonts w:ascii="Calibri" w:hAnsi="Calibri" w:cs="Calibri"/>
          <w:bCs/>
          <w:sz w:val="22"/>
          <w:szCs w:val="22"/>
        </w:rPr>
        <w:t xml:space="preserve"> Sharma MP - Secretary of State</w:t>
      </w:r>
      <w:r w:rsidRPr="00F56C33">
        <w:rPr>
          <w:rFonts w:ascii="Calibri" w:hAnsi="Calibri" w:cs="Calibri"/>
          <w:b/>
          <w:bCs/>
          <w:sz w:val="22"/>
          <w:szCs w:val="22"/>
        </w:rPr>
        <w:t xml:space="preserve"> </w:t>
      </w:r>
      <w:r w:rsidRPr="00F56C33">
        <w:rPr>
          <w:rFonts w:ascii="Calibri" w:hAnsi="Calibri" w:cs="Calibri"/>
          <w:bCs/>
          <w:sz w:val="22"/>
          <w:szCs w:val="22"/>
        </w:rPr>
        <w:t>is in r</w:t>
      </w:r>
      <w:r w:rsidRPr="00F56C33">
        <w:rPr>
          <w:rFonts w:ascii="Calibri" w:hAnsi="Calibri" w:cs="Calibri"/>
          <w:sz w:val="22"/>
          <w:szCs w:val="22"/>
        </w:rPr>
        <w:t>egular contact with industry leaders about the developing situation that face the construction sector.</w:t>
      </w:r>
      <w:r w:rsidR="00F56C33" w:rsidRPr="00F56C33">
        <w:rPr>
          <w:rFonts w:ascii="Calibri" w:hAnsi="Calibri" w:cs="Calibri"/>
          <w:sz w:val="22"/>
          <w:szCs w:val="22"/>
        </w:rPr>
        <w:t xml:space="preserve">  </w:t>
      </w:r>
      <w:r w:rsidRPr="00F56C33">
        <w:rPr>
          <w:rFonts w:ascii="Calibri" w:hAnsi="Calibri" w:cs="Calibri"/>
          <w:sz w:val="22"/>
          <w:szCs w:val="22"/>
        </w:rPr>
        <w:t xml:space="preserve">To help ensure that it is safe for you to operate in your workplace, the industry has worked to develop Site Operating Procedures (SOP), which were published by the Construction Leadership Council. </w:t>
      </w:r>
      <w:r w:rsidR="00F56C33">
        <w:rPr>
          <w:rFonts w:ascii="Calibri" w:hAnsi="Calibri" w:cs="Calibri"/>
          <w:sz w:val="22"/>
          <w:szCs w:val="22"/>
        </w:rPr>
        <w:t xml:space="preserve"> </w:t>
      </w:r>
      <w:r w:rsidRPr="00F56C33">
        <w:rPr>
          <w:rFonts w:ascii="Calibri" w:hAnsi="Calibri" w:cs="Calibri"/>
          <w:sz w:val="22"/>
          <w:szCs w:val="22"/>
        </w:rPr>
        <w:t>These align with the latest guidance from Public Health England.</w:t>
      </w:r>
      <w:r w:rsidR="00F56C33">
        <w:rPr>
          <w:rFonts w:ascii="Calibri" w:hAnsi="Calibri" w:cs="Calibri"/>
          <w:sz w:val="22"/>
          <w:szCs w:val="22"/>
        </w:rPr>
        <w:t xml:space="preserve"> </w:t>
      </w:r>
      <w:r w:rsidRPr="00F56C33">
        <w:rPr>
          <w:rFonts w:ascii="Calibri" w:hAnsi="Calibri" w:cs="Calibri"/>
          <w:sz w:val="22"/>
          <w:szCs w:val="22"/>
        </w:rPr>
        <w:t xml:space="preserve"> As this health guidance updates, the SOP will reflect any changes.</w:t>
      </w:r>
      <w:r w:rsidR="00F56C33">
        <w:rPr>
          <w:rFonts w:ascii="Calibri" w:hAnsi="Calibri" w:cs="Calibri"/>
          <w:sz w:val="22"/>
          <w:szCs w:val="22"/>
        </w:rPr>
        <w:t xml:space="preserve">  Visit </w:t>
      </w:r>
      <w:hyperlink r:id="rId9" w:history="1">
        <w:r w:rsidR="00F56C33" w:rsidRPr="00F63720">
          <w:rPr>
            <w:rStyle w:val="Hyperlink"/>
            <w:rFonts w:ascii="Calibri" w:hAnsi="Calibri" w:cs="Calibri"/>
            <w:sz w:val="22"/>
            <w:szCs w:val="22"/>
          </w:rPr>
          <w:t>www.gov.uk</w:t>
        </w:r>
      </w:hyperlink>
      <w:r w:rsidR="00381412">
        <w:rPr>
          <w:rFonts w:ascii="Calibri" w:hAnsi="Calibri" w:cs="Calibri"/>
          <w:sz w:val="22"/>
          <w:szCs w:val="22"/>
        </w:rPr>
        <w:t xml:space="preserve"> or </w:t>
      </w:r>
      <w:hyperlink r:id="rId10" w:history="1">
        <w:r w:rsidR="00381412" w:rsidRPr="00F63720">
          <w:rPr>
            <w:rStyle w:val="Hyperlink"/>
            <w:rFonts w:ascii="Calibri" w:hAnsi="Calibri" w:cs="Calibri"/>
            <w:sz w:val="22"/>
            <w:szCs w:val="22"/>
          </w:rPr>
          <w:t>www.constructionleadershipcouncil.co.uk</w:t>
        </w:r>
      </w:hyperlink>
      <w:r w:rsidR="00381412">
        <w:rPr>
          <w:rFonts w:ascii="Calibri" w:hAnsi="Calibri" w:cs="Calibri"/>
          <w:sz w:val="22"/>
          <w:szCs w:val="22"/>
        </w:rPr>
        <w:t xml:space="preserve"> </w:t>
      </w:r>
      <w:r w:rsidR="00F56C33">
        <w:rPr>
          <w:rFonts w:ascii="Calibri" w:hAnsi="Calibri" w:cs="Calibri"/>
          <w:sz w:val="22"/>
          <w:szCs w:val="22"/>
        </w:rPr>
        <w:t>for the Site Operating Procedure developed.</w:t>
      </w:r>
    </w:p>
    <w:p w:rsidR="007A0F7F" w:rsidRDefault="007A0F7F" w:rsidP="007A0F7F">
      <w:pPr>
        <w:autoSpaceDE w:val="0"/>
        <w:autoSpaceDN w:val="0"/>
        <w:adjustRightInd w:val="0"/>
        <w:spacing w:after="0" w:line="240" w:lineRule="auto"/>
        <w:rPr>
          <w:rFonts w:ascii="Calibri" w:hAnsi="Calibri" w:cs="Calibri"/>
          <w:color w:val="000000"/>
          <w:sz w:val="24"/>
          <w:szCs w:val="24"/>
        </w:rPr>
      </w:pPr>
    </w:p>
    <w:p w:rsidR="002246ED" w:rsidRPr="007A0F7F" w:rsidRDefault="002246ED" w:rsidP="007A0F7F">
      <w:pPr>
        <w:autoSpaceDE w:val="0"/>
        <w:autoSpaceDN w:val="0"/>
        <w:adjustRightInd w:val="0"/>
        <w:spacing w:after="0" w:line="240" w:lineRule="auto"/>
        <w:rPr>
          <w:rFonts w:ascii="Calibri" w:hAnsi="Calibri" w:cs="Calibri"/>
          <w:color w:val="000000"/>
          <w:sz w:val="24"/>
          <w:szCs w:val="24"/>
        </w:rPr>
      </w:pPr>
    </w:p>
    <w:p w:rsidR="000E3A28" w:rsidRDefault="007A0F7F" w:rsidP="007A0F7F">
      <w:pPr>
        <w:spacing w:after="0" w:line="240" w:lineRule="auto"/>
        <w:rPr>
          <w:rFonts w:ascii="Calibri" w:hAnsi="Calibri" w:cs="Calibri"/>
          <w:b/>
          <w:bCs/>
          <w:color w:val="000000"/>
        </w:rPr>
      </w:pPr>
      <w:r w:rsidRPr="007A0F7F">
        <w:rPr>
          <w:rFonts w:ascii="Calibri" w:hAnsi="Calibri" w:cs="Calibri"/>
          <w:b/>
          <w:bCs/>
          <w:color w:val="000000"/>
        </w:rPr>
        <w:t>COVID-19 – Guidance on training for Fork lift trucks</w:t>
      </w:r>
    </w:p>
    <w:p w:rsidR="007A0F7F" w:rsidRPr="007A0F7F" w:rsidRDefault="007A0F7F" w:rsidP="007A0F7F">
      <w:pPr>
        <w:autoSpaceDE w:val="0"/>
        <w:autoSpaceDN w:val="0"/>
        <w:adjustRightInd w:val="0"/>
        <w:spacing w:after="0" w:line="240" w:lineRule="auto"/>
        <w:rPr>
          <w:rFonts w:ascii="Calibri" w:hAnsi="Calibri" w:cs="Calibri"/>
          <w:color w:val="000000"/>
          <w:sz w:val="24"/>
          <w:szCs w:val="24"/>
        </w:rPr>
      </w:pPr>
    </w:p>
    <w:p w:rsidR="007A0F7F" w:rsidRDefault="007A0F7F" w:rsidP="007A0F7F">
      <w:pPr>
        <w:autoSpaceDE w:val="0"/>
        <w:autoSpaceDN w:val="0"/>
        <w:adjustRightInd w:val="0"/>
        <w:spacing w:after="0" w:line="240" w:lineRule="auto"/>
        <w:rPr>
          <w:rFonts w:ascii="Calibri" w:hAnsi="Calibri" w:cs="Calibri"/>
          <w:color w:val="000000"/>
        </w:rPr>
      </w:pPr>
      <w:r w:rsidRPr="007A0F7F">
        <w:rPr>
          <w:rFonts w:ascii="Calibri" w:hAnsi="Calibri" w:cs="Calibri"/>
          <w:color w:val="000000"/>
        </w:rPr>
        <w:t xml:space="preserve">Certificates of training will specify a date by which refresher training should be undertaken and HSE is aware that the coronavirus pandemic may make it difficult for lift truck operators to renew/maintain their training certificates. This may mean that they have a training certificate that has recently expired or is near to its expiry date, and despite their best efforts they cannot access requalification training. f requalification training cannot take place for reasons associated directly with coronavirus, such as closure of training facilities, unavailability of trainers/assessors or by complying with other government advice on isolation and social distancing, it may be reasonable and practicable to extend the validity of current certificates by up to 3 months. Any employer or duty holder needing to utilise this extension period should be able to state clearly their reasons for delaying requalification training and demonstrate steps they have taken to undertake the training, if required. They should also be able to demonstrate that they are meeting their legal duty to monitor and supervise lift truck drivers to ensure that they continue to operate safely. </w:t>
      </w:r>
      <w:r>
        <w:rPr>
          <w:rFonts w:ascii="Calibri" w:hAnsi="Calibri" w:cs="Calibri"/>
          <w:color w:val="000000"/>
        </w:rPr>
        <w:t xml:space="preserve"> </w:t>
      </w:r>
    </w:p>
    <w:p w:rsidR="007A0F7F" w:rsidRDefault="007A0F7F" w:rsidP="007A0F7F">
      <w:pPr>
        <w:autoSpaceDE w:val="0"/>
        <w:autoSpaceDN w:val="0"/>
        <w:adjustRightInd w:val="0"/>
        <w:spacing w:after="0" w:line="240" w:lineRule="auto"/>
        <w:rPr>
          <w:rFonts w:ascii="Calibri" w:hAnsi="Calibri" w:cs="Calibri"/>
          <w:color w:val="000000"/>
        </w:rPr>
      </w:pPr>
    </w:p>
    <w:p w:rsidR="007A0F7F" w:rsidRPr="007A0F7F" w:rsidRDefault="007A0F7F" w:rsidP="007A0F7F">
      <w:pPr>
        <w:autoSpaceDE w:val="0"/>
        <w:autoSpaceDN w:val="0"/>
        <w:adjustRightInd w:val="0"/>
        <w:spacing w:after="0" w:line="240" w:lineRule="auto"/>
        <w:rPr>
          <w:rFonts w:ascii="Calibri" w:hAnsi="Calibri" w:cs="Calibri"/>
          <w:color w:val="000000"/>
        </w:rPr>
      </w:pPr>
      <w:r w:rsidRPr="007A0F7F">
        <w:rPr>
          <w:rFonts w:ascii="Calibri" w:hAnsi="Calibri" w:cs="Calibri"/>
          <w:color w:val="000000"/>
        </w:rPr>
        <w:t xml:space="preserve">This guidance comes into effect for certificates expiring on or after 16th March 2020. HSE will review this matter over the coming months and will issue further statements as necessary. </w:t>
      </w:r>
      <w:r>
        <w:rPr>
          <w:rFonts w:ascii="Calibri" w:hAnsi="Calibri" w:cs="Calibri"/>
          <w:color w:val="000000"/>
        </w:rPr>
        <w:t xml:space="preserve">  Further details are available at </w:t>
      </w:r>
      <w:hyperlink r:id="rId11" w:history="1">
        <w:r w:rsidRPr="00C06BD2">
          <w:rPr>
            <w:rStyle w:val="Hyperlink"/>
            <w:rFonts w:ascii="Calibri" w:hAnsi="Calibri" w:cs="Calibri"/>
          </w:rPr>
          <w:t>www.hse.gov.uk</w:t>
        </w:r>
      </w:hyperlink>
      <w:r>
        <w:rPr>
          <w:rFonts w:ascii="Calibri" w:hAnsi="Calibri" w:cs="Calibri"/>
          <w:color w:val="000000"/>
        </w:rPr>
        <w:t xml:space="preserve"> </w:t>
      </w:r>
    </w:p>
    <w:p w:rsidR="000E3A28" w:rsidRDefault="000E3A28" w:rsidP="007520D5">
      <w:pPr>
        <w:spacing w:after="0" w:line="240" w:lineRule="auto"/>
        <w:rPr>
          <w:rFonts w:cstheme="minorHAnsi"/>
        </w:rPr>
      </w:pPr>
    </w:p>
    <w:p w:rsidR="007A0F7F" w:rsidRDefault="007A0F7F" w:rsidP="007520D5">
      <w:pPr>
        <w:spacing w:after="0" w:line="240" w:lineRule="auto"/>
        <w:rPr>
          <w:rFonts w:cstheme="minorHAnsi"/>
        </w:rPr>
      </w:pPr>
    </w:p>
    <w:p w:rsidR="007A0F7F" w:rsidRDefault="007A0F7F" w:rsidP="007520D5">
      <w:pPr>
        <w:spacing w:after="0" w:line="240" w:lineRule="auto"/>
        <w:rPr>
          <w:rFonts w:cstheme="minorHAnsi"/>
        </w:rPr>
      </w:pPr>
    </w:p>
    <w:p w:rsidR="000E3A28" w:rsidRDefault="007A0F7F" w:rsidP="007520D5">
      <w:pPr>
        <w:spacing w:after="0" w:line="240" w:lineRule="auto"/>
        <w:rPr>
          <w:rFonts w:cstheme="minorHAnsi"/>
        </w:rPr>
      </w:pPr>
      <w:r w:rsidRPr="004E2CE7">
        <w:rPr>
          <w:rFonts w:asciiTheme="majorHAnsi" w:hAnsiTheme="majorHAnsi" w:cstheme="majorHAnsi"/>
          <w:noProof/>
          <w:sz w:val="28"/>
          <w:szCs w:val="28"/>
          <w:lang w:eastAsia="en-GB"/>
        </w:rPr>
        <w:drawing>
          <wp:anchor distT="0" distB="0" distL="114300" distR="114300" simplePos="0" relativeHeight="251660288" behindDoc="0" locked="0" layoutInCell="1" allowOverlap="1">
            <wp:simplePos x="0" y="0"/>
            <wp:positionH relativeFrom="margin">
              <wp:posOffset>2649855</wp:posOffset>
            </wp:positionH>
            <wp:positionV relativeFrom="margin">
              <wp:posOffset>3778250</wp:posOffset>
            </wp:positionV>
            <wp:extent cx="4050030" cy="3083560"/>
            <wp:effectExtent l="0" t="0" r="762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5160" t="17586" r="38963" b="21084"/>
                    <a:stretch/>
                  </pic:blipFill>
                  <pic:spPr bwMode="auto">
                    <a:xfrm>
                      <a:off x="0" y="0"/>
                      <a:ext cx="4050030" cy="308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3A28">
        <w:rPr>
          <w:rFonts w:cstheme="minorHAnsi"/>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-330200</wp:posOffset>
                </wp:positionH>
                <wp:positionV relativeFrom="paragraph">
                  <wp:posOffset>236220</wp:posOffset>
                </wp:positionV>
                <wp:extent cx="2890520" cy="3124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3124200"/>
                        </a:xfrm>
                        <a:prstGeom prst="rect">
                          <a:avLst/>
                        </a:prstGeom>
                        <a:solidFill>
                          <a:srgbClr val="FFFFFF"/>
                        </a:solidFill>
                        <a:ln w="9525">
                          <a:noFill/>
                          <a:miter lim="800000"/>
                          <a:headEnd/>
                          <a:tailEnd/>
                        </a:ln>
                      </wps:spPr>
                      <wps:txbx>
                        <w:txbxContent>
                          <w:p w:rsidR="000E3A28" w:rsidRDefault="000E20B7" w:rsidP="005F79B8">
                            <w:pPr>
                              <w:spacing w:after="0" w:line="240" w:lineRule="auto"/>
                              <w:jc w:val="center"/>
                              <w:rPr>
                                <w:b/>
                                <w:sz w:val="20"/>
                                <w:szCs w:val="20"/>
                              </w:rPr>
                            </w:pPr>
                            <w:r w:rsidRPr="005F79B8">
                              <w:rPr>
                                <w:b/>
                                <w:sz w:val="20"/>
                                <w:szCs w:val="20"/>
                              </w:rPr>
                              <w:t>How to correctly remove protective gloves.</w:t>
                            </w:r>
                          </w:p>
                          <w:p w:rsidR="003B27EF" w:rsidRPr="005F79B8" w:rsidRDefault="003B27EF" w:rsidP="005F79B8">
                            <w:pPr>
                              <w:spacing w:after="0" w:line="240" w:lineRule="auto"/>
                              <w:jc w:val="center"/>
                              <w:rPr>
                                <w:b/>
                                <w:sz w:val="20"/>
                                <w:szCs w:val="20"/>
                              </w:rPr>
                            </w:pPr>
                          </w:p>
                          <w:p w:rsidR="005F79B8" w:rsidRPr="005F79B8" w:rsidRDefault="005F79B8" w:rsidP="005F79B8">
                            <w:pPr>
                              <w:pStyle w:val="ListParagraph"/>
                              <w:numPr>
                                <w:ilvl w:val="0"/>
                                <w:numId w:val="3"/>
                              </w:numPr>
                              <w:spacing w:after="0"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 xml:space="preserve">Pinch and hold the </w:t>
                            </w:r>
                            <w:r w:rsidRPr="005F79B8">
                              <w:rPr>
                                <w:rFonts w:asciiTheme="majorHAnsi" w:eastAsia="Times New Roman" w:hAnsiTheme="majorHAnsi" w:cstheme="majorHAnsi"/>
                                <w:bCs/>
                                <w:sz w:val="20"/>
                                <w:szCs w:val="20"/>
                                <w:lang w:eastAsia="en-GB"/>
                              </w:rPr>
                              <w:t>outside</w:t>
                            </w:r>
                            <w:r w:rsidRPr="005F79B8">
                              <w:rPr>
                                <w:rFonts w:asciiTheme="majorHAnsi" w:eastAsia="Times New Roman" w:hAnsiTheme="majorHAnsi" w:cstheme="majorHAnsi"/>
                                <w:sz w:val="20"/>
                                <w:szCs w:val="20"/>
                                <w:lang w:eastAsia="en-GB"/>
                              </w:rPr>
                              <w:t xml:space="preserve"> of the glove near the wrist area.</w:t>
                            </w:r>
                          </w:p>
                          <w:p w:rsid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Peel downwards, away from the wrist, turning the glove inside out.</w:t>
                            </w:r>
                          </w:p>
                          <w:p w:rsid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 xml:space="preserve">Pull the glove away until it is removed from the hand and </w:t>
                            </w:r>
                            <w:r w:rsidRPr="005F79B8">
                              <w:rPr>
                                <w:rFonts w:asciiTheme="majorHAnsi" w:eastAsia="Times New Roman" w:hAnsiTheme="majorHAnsi" w:cstheme="majorHAnsi"/>
                                <w:bCs/>
                                <w:sz w:val="20"/>
                                <w:szCs w:val="20"/>
                                <w:lang w:eastAsia="en-GB"/>
                              </w:rPr>
                              <w:t>hold the inside-out glove with the gloved hand</w:t>
                            </w:r>
                            <w:r w:rsidRPr="005F79B8">
                              <w:rPr>
                                <w:rFonts w:asciiTheme="majorHAnsi" w:eastAsia="Times New Roman" w:hAnsiTheme="majorHAnsi" w:cstheme="majorHAnsi"/>
                                <w:sz w:val="20"/>
                                <w:szCs w:val="20"/>
                                <w:lang w:eastAsia="en-GB"/>
                              </w:rPr>
                              <w:t>.</w:t>
                            </w:r>
                          </w:p>
                          <w:p w:rsidR="005F79B8" w:rsidRP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 xml:space="preserve">With your un-gloved hand, slide your finger/s </w:t>
                            </w:r>
                            <w:r w:rsidRPr="005F79B8">
                              <w:rPr>
                                <w:rFonts w:asciiTheme="majorHAnsi" w:eastAsia="Times New Roman" w:hAnsiTheme="majorHAnsi" w:cstheme="majorHAnsi"/>
                                <w:bCs/>
                                <w:sz w:val="20"/>
                                <w:szCs w:val="20"/>
                                <w:lang w:eastAsia="en-GB"/>
                              </w:rPr>
                              <w:t>under the wrist</w:t>
                            </w:r>
                            <w:r w:rsidRPr="005F79B8">
                              <w:rPr>
                                <w:rFonts w:asciiTheme="majorHAnsi" w:eastAsia="Times New Roman" w:hAnsiTheme="majorHAnsi" w:cstheme="majorHAnsi"/>
                                <w:sz w:val="20"/>
                                <w:szCs w:val="20"/>
                                <w:lang w:eastAsia="en-GB"/>
                              </w:rPr>
                              <w:t xml:space="preserve"> of the remaining glove, </w:t>
                            </w:r>
                            <w:r w:rsidRPr="005F79B8">
                              <w:rPr>
                                <w:rFonts w:asciiTheme="majorHAnsi" w:eastAsia="Times New Roman" w:hAnsiTheme="majorHAnsi" w:cstheme="majorHAnsi"/>
                                <w:bCs/>
                                <w:sz w:val="20"/>
                                <w:szCs w:val="20"/>
                                <w:lang w:eastAsia="en-GB"/>
                              </w:rPr>
                              <w:t>taking care not to touch the outside of the glove</w:t>
                            </w:r>
                            <w:r w:rsidRPr="005F79B8">
                              <w:rPr>
                                <w:rFonts w:asciiTheme="majorHAnsi" w:eastAsia="Times New Roman" w:hAnsiTheme="majorHAnsi" w:cstheme="majorHAnsi"/>
                                <w:sz w:val="20"/>
                                <w:szCs w:val="20"/>
                                <w:lang w:eastAsia="en-GB"/>
                              </w:rPr>
                              <w:t>.</w:t>
                            </w:r>
                          </w:p>
                          <w:p w:rsidR="005F79B8" w:rsidRP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Again, peel downwards, away from the wrist, turning the glove inside</w:t>
                            </w:r>
                            <w:r>
                              <w:rPr>
                                <w:rFonts w:asciiTheme="majorHAnsi" w:eastAsia="Times New Roman" w:hAnsiTheme="majorHAnsi" w:cstheme="majorHAnsi"/>
                                <w:sz w:val="28"/>
                                <w:szCs w:val="28"/>
                                <w:lang w:eastAsia="en-GB"/>
                              </w:rPr>
                              <w:t xml:space="preserve"> </w:t>
                            </w:r>
                            <w:r w:rsidRPr="005F79B8">
                              <w:rPr>
                                <w:rFonts w:asciiTheme="majorHAnsi" w:eastAsia="Times New Roman" w:hAnsiTheme="majorHAnsi" w:cstheme="majorHAnsi"/>
                                <w:sz w:val="20"/>
                                <w:szCs w:val="20"/>
                                <w:lang w:eastAsia="en-GB"/>
                              </w:rPr>
                              <w:t>out.</w:t>
                            </w:r>
                          </w:p>
                          <w:p w:rsidR="005F79B8" w:rsidRPr="005F79B8" w:rsidRDefault="005F79B8" w:rsidP="003B27EF">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Continue to pull the glove down and over the inside-out glove being held in your</w:t>
                            </w:r>
                            <w:r w:rsidRPr="004E2CE7">
                              <w:rPr>
                                <w:rFonts w:asciiTheme="majorHAnsi" w:eastAsia="Times New Roman" w:hAnsiTheme="majorHAnsi" w:cstheme="majorHAnsi"/>
                                <w:sz w:val="28"/>
                                <w:szCs w:val="28"/>
                                <w:lang w:eastAsia="en-GB"/>
                              </w:rPr>
                              <w:t xml:space="preserve"> </w:t>
                            </w:r>
                            <w:r w:rsidRPr="005F79B8">
                              <w:rPr>
                                <w:rFonts w:asciiTheme="majorHAnsi" w:eastAsia="Times New Roman" w:hAnsiTheme="majorHAnsi" w:cstheme="majorHAnsi"/>
                                <w:sz w:val="20"/>
                                <w:szCs w:val="20"/>
                                <w:lang w:eastAsia="en-GB"/>
                              </w:rPr>
                              <w:t>gloved hand. This will ensure that both gloves are</w:t>
                            </w:r>
                            <w:r w:rsidRPr="004E2CE7">
                              <w:rPr>
                                <w:rFonts w:asciiTheme="majorHAnsi" w:eastAsia="Times New Roman" w:hAnsiTheme="majorHAnsi" w:cstheme="majorHAnsi"/>
                                <w:sz w:val="28"/>
                                <w:szCs w:val="28"/>
                                <w:lang w:eastAsia="en-GB"/>
                              </w:rPr>
                              <w:t xml:space="preserve"> </w:t>
                            </w:r>
                            <w:r w:rsidRPr="005F79B8">
                              <w:rPr>
                                <w:rFonts w:asciiTheme="majorHAnsi" w:eastAsia="Times New Roman" w:hAnsiTheme="majorHAnsi" w:cstheme="majorHAnsi"/>
                                <w:sz w:val="20"/>
                                <w:szCs w:val="20"/>
                                <w:lang w:eastAsia="en-GB"/>
                              </w:rPr>
                              <w:t>inside out, one glove enveloped inside the other, with no contaminant on the bare</w:t>
                            </w:r>
                            <w:r>
                              <w:rPr>
                                <w:rFonts w:asciiTheme="majorHAnsi" w:eastAsia="Times New Roman" w:hAnsiTheme="majorHAnsi" w:cstheme="majorHAnsi"/>
                                <w:sz w:val="20"/>
                                <w:szCs w:val="20"/>
                                <w:lang w:eastAsia="en-GB"/>
                              </w:rPr>
                              <w:t xml:space="preserve"> hands</w:t>
                            </w:r>
                          </w:p>
                          <w:p w:rsidR="005F79B8" w:rsidRDefault="005F79B8"/>
                          <w:p w:rsidR="000E20B7" w:rsidRDefault="000E20B7"/>
                          <w:p w:rsidR="000E20B7" w:rsidRDefault="000E2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8.6pt;width:227.6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" stroked="f">
                <v:textbox>
                  <w:txbxContent>
                    <w:p w:rsidR="000E3A28" w:rsidRDefault="000E20B7" w:rsidP="005F79B8">
                      <w:pPr>
                        <w:spacing w:after="0" w:line="240" w:lineRule="auto"/>
                        <w:jc w:val="center"/>
                        <w:rPr>
                          <w:b/>
                          <w:sz w:val="20"/>
                          <w:szCs w:val="20"/>
                        </w:rPr>
                      </w:pPr>
                      <w:r w:rsidRPr="005F79B8">
                        <w:rPr>
                          <w:b/>
                          <w:sz w:val="20"/>
                          <w:szCs w:val="20"/>
                        </w:rPr>
                        <w:t>How to correctly remove protective gloves.</w:t>
                      </w:r>
                    </w:p>
                    <w:p w:rsidR="003B27EF" w:rsidRPr="005F79B8" w:rsidRDefault="003B27EF" w:rsidP="005F79B8">
                      <w:pPr>
                        <w:spacing w:after="0" w:line="240" w:lineRule="auto"/>
                        <w:jc w:val="center"/>
                        <w:rPr>
                          <w:b/>
                          <w:sz w:val="20"/>
                          <w:szCs w:val="20"/>
                        </w:rPr>
                      </w:pPr>
                    </w:p>
                    <w:p w:rsidR="005F79B8" w:rsidRPr="005F79B8" w:rsidRDefault="005F79B8" w:rsidP="005F79B8">
                      <w:pPr>
                        <w:pStyle w:val="ListParagraph"/>
                        <w:numPr>
                          <w:ilvl w:val="0"/>
                          <w:numId w:val="3"/>
                        </w:numPr>
                        <w:spacing w:after="0"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 xml:space="preserve">Pinch and hold the </w:t>
                      </w:r>
                      <w:r w:rsidRPr="005F79B8">
                        <w:rPr>
                          <w:rFonts w:asciiTheme="majorHAnsi" w:eastAsia="Times New Roman" w:hAnsiTheme="majorHAnsi" w:cstheme="majorHAnsi"/>
                          <w:bCs/>
                          <w:sz w:val="20"/>
                          <w:szCs w:val="20"/>
                          <w:lang w:eastAsia="en-GB"/>
                        </w:rPr>
                        <w:t>outside</w:t>
                      </w:r>
                      <w:r w:rsidRPr="005F79B8">
                        <w:rPr>
                          <w:rFonts w:asciiTheme="majorHAnsi" w:eastAsia="Times New Roman" w:hAnsiTheme="majorHAnsi" w:cstheme="majorHAnsi"/>
                          <w:sz w:val="20"/>
                          <w:szCs w:val="20"/>
                          <w:lang w:eastAsia="en-GB"/>
                        </w:rPr>
                        <w:t xml:space="preserve"> of the glove near the wrist area.</w:t>
                      </w:r>
                    </w:p>
                    <w:p w:rsid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Peel downwards, away from the wrist, turning the glove inside out.</w:t>
                      </w:r>
                    </w:p>
                    <w:p w:rsid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 xml:space="preserve">Pull the glove away until it is removed from the hand and </w:t>
                      </w:r>
                      <w:r w:rsidRPr="005F79B8">
                        <w:rPr>
                          <w:rFonts w:asciiTheme="majorHAnsi" w:eastAsia="Times New Roman" w:hAnsiTheme="majorHAnsi" w:cstheme="majorHAnsi"/>
                          <w:bCs/>
                          <w:sz w:val="20"/>
                          <w:szCs w:val="20"/>
                          <w:lang w:eastAsia="en-GB"/>
                        </w:rPr>
                        <w:t>hold the inside-out glove with the gloved hand</w:t>
                      </w:r>
                      <w:r w:rsidRPr="005F79B8">
                        <w:rPr>
                          <w:rFonts w:asciiTheme="majorHAnsi" w:eastAsia="Times New Roman" w:hAnsiTheme="majorHAnsi" w:cstheme="majorHAnsi"/>
                          <w:sz w:val="20"/>
                          <w:szCs w:val="20"/>
                          <w:lang w:eastAsia="en-GB"/>
                        </w:rPr>
                        <w:t>.</w:t>
                      </w:r>
                    </w:p>
                    <w:p w:rsidR="005F79B8" w:rsidRP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 xml:space="preserve">With your un-gloved hand, slide your finger/s </w:t>
                      </w:r>
                      <w:r w:rsidRPr="005F79B8">
                        <w:rPr>
                          <w:rFonts w:asciiTheme="majorHAnsi" w:eastAsia="Times New Roman" w:hAnsiTheme="majorHAnsi" w:cstheme="majorHAnsi"/>
                          <w:bCs/>
                          <w:sz w:val="20"/>
                          <w:szCs w:val="20"/>
                          <w:lang w:eastAsia="en-GB"/>
                        </w:rPr>
                        <w:t>under the wrist</w:t>
                      </w:r>
                      <w:r w:rsidRPr="005F79B8">
                        <w:rPr>
                          <w:rFonts w:asciiTheme="majorHAnsi" w:eastAsia="Times New Roman" w:hAnsiTheme="majorHAnsi" w:cstheme="majorHAnsi"/>
                          <w:sz w:val="20"/>
                          <w:szCs w:val="20"/>
                          <w:lang w:eastAsia="en-GB"/>
                        </w:rPr>
                        <w:t xml:space="preserve"> of the remaining glove, </w:t>
                      </w:r>
                      <w:r w:rsidRPr="005F79B8">
                        <w:rPr>
                          <w:rFonts w:asciiTheme="majorHAnsi" w:eastAsia="Times New Roman" w:hAnsiTheme="majorHAnsi" w:cstheme="majorHAnsi"/>
                          <w:bCs/>
                          <w:sz w:val="20"/>
                          <w:szCs w:val="20"/>
                          <w:lang w:eastAsia="en-GB"/>
                        </w:rPr>
                        <w:t>taking care not to touch the outside of the glove</w:t>
                      </w:r>
                      <w:r w:rsidRPr="005F79B8">
                        <w:rPr>
                          <w:rFonts w:asciiTheme="majorHAnsi" w:eastAsia="Times New Roman" w:hAnsiTheme="majorHAnsi" w:cstheme="majorHAnsi"/>
                          <w:sz w:val="20"/>
                          <w:szCs w:val="20"/>
                          <w:lang w:eastAsia="en-GB"/>
                        </w:rPr>
                        <w:t>.</w:t>
                      </w:r>
                    </w:p>
                    <w:p w:rsidR="005F79B8" w:rsidRPr="005F79B8" w:rsidRDefault="005F79B8" w:rsidP="005F79B8">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Again, peel downwards, away from the wrist, turning the glove inside</w:t>
                      </w:r>
                      <w:r>
                        <w:rPr>
                          <w:rFonts w:asciiTheme="majorHAnsi" w:eastAsia="Times New Roman" w:hAnsiTheme="majorHAnsi" w:cstheme="majorHAnsi"/>
                          <w:sz w:val="28"/>
                          <w:szCs w:val="28"/>
                          <w:lang w:eastAsia="en-GB"/>
                        </w:rPr>
                        <w:t xml:space="preserve"> </w:t>
                      </w:r>
                      <w:r w:rsidRPr="005F79B8">
                        <w:rPr>
                          <w:rFonts w:asciiTheme="majorHAnsi" w:eastAsia="Times New Roman" w:hAnsiTheme="majorHAnsi" w:cstheme="majorHAnsi"/>
                          <w:sz w:val="20"/>
                          <w:szCs w:val="20"/>
                          <w:lang w:eastAsia="en-GB"/>
                        </w:rPr>
                        <w:t>out.</w:t>
                      </w:r>
                    </w:p>
                    <w:p w:rsidR="005F79B8" w:rsidRPr="005F79B8" w:rsidRDefault="005F79B8" w:rsidP="003B27EF">
                      <w:pPr>
                        <w:pStyle w:val="ListParagraph"/>
                        <w:numPr>
                          <w:ilvl w:val="0"/>
                          <w:numId w:val="3"/>
                        </w:numPr>
                        <w:spacing w:before="100" w:beforeAutospacing="1" w:after="100" w:afterAutospacing="1" w:line="240" w:lineRule="auto"/>
                        <w:ind w:left="357" w:hanging="357"/>
                        <w:rPr>
                          <w:rFonts w:asciiTheme="majorHAnsi" w:eastAsia="Times New Roman" w:hAnsiTheme="majorHAnsi" w:cstheme="majorHAnsi"/>
                          <w:sz w:val="20"/>
                          <w:szCs w:val="20"/>
                          <w:lang w:eastAsia="en-GB"/>
                        </w:rPr>
                      </w:pPr>
                      <w:r w:rsidRPr="005F79B8">
                        <w:rPr>
                          <w:rFonts w:asciiTheme="majorHAnsi" w:eastAsia="Times New Roman" w:hAnsiTheme="majorHAnsi" w:cstheme="majorHAnsi"/>
                          <w:sz w:val="20"/>
                          <w:szCs w:val="20"/>
                          <w:lang w:eastAsia="en-GB"/>
                        </w:rPr>
                        <w:t>Continue to pull the glove down and over the inside-out glove being held in your</w:t>
                      </w:r>
                      <w:r w:rsidRPr="004E2CE7">
                        <w:rPr>
                          <w:rFonts w:asciiTheme="majorHAnsi" w:eastAsia="Times New Roman" w:hAnsiTheme="majorHAnsi" w:cstheme="majorHAnsi"/>
                          <w:sz w:val="28"/>
                          <w:szCs w:val="28"/>
                          <w:lang w:eastAsia="en-GB"/>
                        </w:rPr>
                        <w:t xml:space="preserve"> </w:t>
                      </w:r>
                      <w:r w:rsidRPr="005F79B8">
                        <w:rPr>
                          <w:rFonts w:asciiTheme="majorHAnsi" w:eastAsia="Times New Roman" w:hAnsiTheme="majorHAnsi" w:cstheme="majorHAnsi"/>
                          <w:sz w:val="20"/>
                          <w:szCs w:val="20"/>
                          <w:lang w:eastAsia="en-GB"/>
                        </w:rPr>
                        <w:t>gloved hand. This will ensure that both gloves are</w:t>
                      </w:r>
                      <w:r w:rsidRPr="004E2CE7">
                        <w:rPr>
                          <w:rFonts w:asciiTheme="majorHAnsi" w:eastAsia="Times New Roman" w:hAnsiTheme="majorHAnsi" w:cstheme="majorHAnsi"/>
                          <w:sz w:val="28"/>
                          <w:szCs w:val="28"/>
                          <w:lang w:eastAsia="en-GB"/>
                        </w:rPr>
                        <w:t xml:space="preserve"> </w:t>
                      </w:r>
                      <w:r w:rsidRPr="005F79B8">
                        <w:rPr>
                          <w:rFonts w:asciiTheme="majorHAnsi" w:eastAsia="Times New Roman" w:hAnsiTheme="majorHAnsi" w:cstheme="majorHAnsi"/>
                          <w:sz w:val="20"/>
                          <w:szCs w:val="20"/>
                          <w:lang w:eastAsia="en-GB"/>
                        </w:rPr>
                        <w:t>inside out, one glove enveloped inside the other, with no contaminant on the bare</w:t>
                      </w:r>
                      <w:r>
                        <w:rPr>
                          <w:rFonts w:asciiTheme="majorHAnsi" w:eastAsia="Times New Roman" w:hAnsiTheme="majorHAnsi" w:cstheme="majorHAnsi"/>
                          <w:sz w:val="20"/>
                          <w:szCs w:val="20"/>
                          <w:lang w:eastAsia="en-GB"/>
                        </w:rPr>
                        <w:t xml:space="preserve"> hands</w:t>
                      </w:r>
                    </w:p>
                    <w:p w:rsidR="005F79B8" w:rsidRDefault="005F79B8"/>
                    <w:p w:rsidR="000E20B7" w:rsidRDefault="000E20B7"/>
                    <w:p w:rsidR="000E20B7" w:rsidRDefault="000E20B7"/>
                  </w:txbxContent>
                </v:textbox>
                <w10:wrap type="square"/>
              </v:shape>
            </w:pict>
          </mc:Fallback>
        </mc:AlternateContent>
      </w:r>
    </w:p>
    <w:p w:rsidR="000E3A28" w:rsidRDefault="000E3A28" w:rsidP="007520D5">
      <w:pPr>
        <w:spacing w:after="0" w:line="240" w:lineRule="auto"/>
        <w:rPr>
          <w:rFonts w:cstheme="minorHAnsi"/>
        </w:rPr>
      </w:pPr>
    </w:p>
    <w:p w:rsidR="000C2920" w:rsidRDefault="000C2920" w:rsidP="007520D5">
      <w:pPr>
        <w:spacing w:after="0" w:line="240" w:lineRule="auto"/>
        <w:rPr>
          <w:rFonts w:cstheme="minorHAnsi"/>
        </w:rPr>
      </w:pPr>
    </w:p>
    <w:p w:rsidR="000C2920" w:rsidRDefault="000C2920" w:rsidP="007520D5">
      <w:pPr>
        <w:spacing w:after="0" w:line="240" w:lineRule="auto"/>
        <w:rPr>
          <w:rFonts w:cstheme="minorHAnsi"/>
        </w:rPr>
      </w:pPr>
    </w:p>
    <w:p w:rsidR="000E3A28" w:rsidRDefault="000E3A28" w:rsidP="007520D5">
      <w:pPr>
        <w:spacing w:after="0" w:line="240" w:lineRule="auto"/>
        <w:rPr>
          <w:rFonts w:cstheme="minorHAnsi"/>
        </w:rPr>
      </w:pPr>
    </w:p>
    <w:p w:rsidR="000E3A28" w:rsidRDefault="000E3A28" w:rsidP="007520D5">
      <w:pPr>
        <w:spacing w:after="0" w:line="240" w:lineRule="auto"/>
        <w:rPr>
          <w:rFonts w:cstheme="minorHAnsi"/>
        </w:rPr>
      </w:pPr>
    </w:p>
    <w:p w:rsidR="000C2920" w:rsidRDefault="000C2920" w:rsidP="007520D5">
      <w:pPr>
        <w:spacing w:after="0" w:line="240" w:lineRule="auto"/>
        <w:rPr>
          <w:rFonts w:cstheme="minorHAnsi"/>
        </w:rPr>
      </w:pPr>
    </w:p>
    <w:p w:rsidR="007A0F7F" w:rsidRDefault="007A0F7F" w:rsidP="007520D5">
      <w:pPr>
        <w:spacing w:after="0" w:line="240" w:lineRule="auto"/>
        <w:rPr>
          <w:rFonts w:cstheme="minorHAnsi"/>
        </w:rPr>
      </w:pPr>
    </w:p>
    <w:p w:rsidR="007A0F7F" w:rsidRDefault="007A0F7F" w:rsidP="007520D5">
      <w:pPr>
        <w:spacing w:after="0" w:line="240" w:lineRule="auto"/>
        <w:rPr>
          <w:rFonts w:cstheme="minorHAnsi"/>
        </w:rPr>
      </w:pPr>
    </w:p>
    <w:p w:rsidR="007520D5" w:rsidRPr="00A11327" w:rsidRDefault="007520D5" w:rsidP="007520D5">
      <w:pPr>
        <w:spacing w:after="0" w:line="240" w:lineRule="auto"/>
        <w:rPr>
          <w:rFonts w:cstheme="minorHAnsi"/>
        </w:rPr>
      </w:pPr>
      <w:r w:rsidRPr="00A11327">
        <w:rPr>
          <w:rFonts w:cstheme="minorHAnsi"/>
        </w:rPr>
        <w:t>Government advice:     </w:t>
      </w:r>
    </w:p>
    <w:p w:rsidR="007520D5" w:rsidRPr="00A11327" w:rsidRDefault="007520D5" w:rsidP="007520D5">
      <w:pPr>
        <w:spacing w:after="0" w:line="240" w:lineRule="auto"/>
        <w:rPr>
          <w:rFonts w:cstheme="minorHAnsi"/>
        </w:rPr>
      </w:pPr>
      <w:r w:rsidRPr="00A11327">
        <w:rPr>
          <w:rFonts w:cstheme="minorHAnsi"/>
        </w:rPr>
        <w:t xml:space="preserve">     </w:t>
      </w:r>
      <w:hyperlink r:id="rId13" w:history="1">
        <w:r w:rsidRPr="00A11327">
          <w:rPr>
            <w:rStyle w:val="Hyperlink"/>
            <w:rFonts w:cstheme="minorHAnsi"/>
          </w:rPr>
          <w:t>https://www.gov.uk/guidance/coronavirus-covid-19-information-for-the-public</w:t>
        </w:r>
      </w:hyperlink>
    </w:p>
    <w:p w:rsidR="007520D5" w:rsidRDefault="007520D5" w:rsidP="007520D5">
      <w:pPr>
        <w:spacing w:after="0" w:line="240" w:lineRule="auto"/>
        <w:rPr>
          <w:rStyle w:val="Hyperlink"/>
          <w:rFonts w:cstheme="minorHAnsi"/>
        </w:rPr>
      </w:pPr>
      <w:r w:rsidRPr="00A11327">
        <w:rPr>
          <w:rFonts w:cstheme="minorHAnsi"/>
          <w:color w:val="1F497D"/>
        </w:rPr>
        <w:t>     </w:t>
      </w:r>
      <w:hyperlink r:id="rId14" w:history="1">
        <w:r w:rsidRPr="00A11327">
          <w:rPr>
            <w:rStyle w:val="Hyperlink"/>
            <w:rFonts w:cstheme="minorHAnsi"/>
          </w:rPr>
          <w:t>https://www.gov.uk/government/publications/guidance-to-employers-and-businesses-about-covid-19</w:t>
        </w:r>
      </w:hyperlink>
    </w:p>
    <w:p w:rsidR="007520D5" w:rsidRPr="00A11327" w:rsidRDefault="007520D5" w:rsidP="007520D5">
      <w:pPr>
        <w:spacing w:after="0" w:line="240" w:lineRule="auto"/>
        <w:rPr>
          <w:rFonts w:cstheme="minorHAnsi"/>
          <w:color w:val="1F497D"/>
        </w:rPr>
      </w:pPr>
      <w:r>
        <w:rPr>
          <w:rFonts w:cstheme="minorHAnsi"/>
        </w:rPr>
        <w:t xml:space="preserve">     </w:t>
      </w:r>
      <w:hyperlink r:id="rId15" w:history="1">
        <w:r w:rsidRPr="00A11327">
          <w:rPr>
            <w:rStyle w:val="Hyperlink"/>
            <w:rFonts w:cstheme="minorHAnsi"/>
          </w:rPr>
          <w:t>https://www.gov.uk/government/news/government-launches-coronavirus-information-service-on-whatsapp?</w:t>
        </w:r>
      </w:hyperlink>
    </w:p>
    <w:p w:rsidR="000E3A28" w:rsidRDefault="000E3A28" w:rsidP="000E3A28">
      <w:pPr>
        <w:spacing w:after="0" w:line="240" w:lineRule="auto"/>
        <w:rPr>
          <w:rFonts w:cstheme="minorHAnsi"/>
        </w:rPr>
      </w:pPr>
    </w:p>
    <w:p w:rsidR="000E3A28" w:rsidRPr="00A11327" w:rsidRDefault="000E3A28" w:rsidP="000E3A28">
      <w:pPr>
        <w:spacing w:after="0" w:line="240" w:lineRule="auto"/>
        <w:rPr>
          <w:rFonts w:cstheme="minorHAnsi"/>
        </w:rPr>
      </w:pPr>
      <w:r w:rsidRPr="00A11327">
        <w:rPr>
          <w:rFonts w:cstheme="minorHAnsi"/>
        </w:rPr>
        <w:t>NHS advice:  </w:t>
      </w:r>
      <w:hyperlink r:id="rId16" w:history="1">
        <w:r w:rsidRPr="00A11327">
          <w:rPr>
            <w:rStyle w:val="Hyperlink"/>
            <w:rFonts w:cstheme="minorHAnsi"/>
          </w:rPr>
          <w:t>https://www.nhs.uk/conditions/coronavirus-covid-19</w:t>
        </w:r>
      </w:hyperlink>
    </w:p>
    <w:p w:rsidR="000C2920" w:rsidRDefault="000E3A28" w:rsidP="007520D5">
      <w:pPr>
        <w:spacing w:after="0" w:line="240" w:lineRule="auto"/>
        <w:rPr>
          <w:rFonts w:cstheme="minorHAnsi"/>
        </w:rPr>
      </w:pPr>
      <w:r w:rsidRPr="00A11327">
        <w:rPr>
          <w:rFonts w:cstheme="minorHAnsi"/>
        </w:rPr>
        <w:t>Advice for travellers:</w:t>
      </w:r>
      <w:r w:rsidRPr="00263020">
        <w:rPr>
          <w:rFonts w:ascii="Arial" w:hAnsi="Arial" w:cs="Arial"/>
        </w:rPr>
        <w:t>  </w:t>
      </w:r>
      <w:hyperlink r:id="rId17" w:history="1">
        <w:r w:rsidRPr="00A11327">
          <w:rPr>
            <w:rStyle w:val="Hyperlink"/>
            <w:rFonts w:cstheme="minorHAnsi"/>
          </w:rPr>
          <w:t>https://www.nhs.uk/conditions/coronavirus-covid-19/advice-for-travellers</w:t>
        </w:r>
      </w:hyperlink>
    </w:p>
    <w:p w:rsidR="007520D5" w:rsidRPr="000C2920" w:rsidRDefault="000E3A28" w:rsidP="007520D5">
      <w:pPr>
        <w:spacing w:after="0" w:line="240" w:lineRule="auto"/>
        <w:rPr>
          <w:rFonts w:cstheme="minorHAnsi"/>
        </w:rPr>
      </w:pPr>
      <w:r w:rsidRPr="00F50FCA">
        <w:rPr>
          <w:rFonts w:cstheme="minorHAnsi"/>
        </w:rPr>
        <w:t xml:space="preserve">NHS 111 on line advice:  </w:t>
      </w:r>
      <w:hyperlink r:id="rId18" w:history="1">
        <w:r w:rsidRPr="00F50FCA">
          <w:rPr>
            <w:rStyle w:val="Hyperlink"/>
            <w:rFonts w:cstheme="minorHAnsi"/>
          </w:rPr>
          <w:t>https://111.nhs.uk/covid-19</w:t>
        </w:r>
      </w:hyperlink>
      <w:r w:rsidRPr="00F50FCA">
        <w:rPr>
          <w:rFonts w:cstheme="minorHAnsi"/>
        </w:rPr>
        <w:t xml:space="preserve"> or Telephone 111</w:t>
      </w:r>
    </w:p>
    <w:sectPr w:rsidR="007520D5" w:rsidRPr="000C2920" w:rsidSect="007520D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650C"/>
    <w:multiLevelType w:val="hybridMultilevel"/>
    <w:tmpl w:val="8B2E0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E1C5C"/>
    <w:multiLevelType w:val="hybridMultilevel"/>
    <w:tmpl w:val="5B4602A8"/>
    <w:lvl w:ilvl="0" w:tplc="0809000F">
      <w:start w:val="1"/>
      <w:numFmt w:val="decimal"/>
      <w:lvlText w:val="%1."/>
      <w:lvlJc w:val="left"/>
      <w:pPr>
        <w:ind w:left="550" w:hanging="360"/>
      </w:pPr>
    </w:lvl>
    <w:lvl w:ilvl="1" w:tplc="08090019">
      <w:start w:val="1"/>
      <w:numFmt w:val="lowerLetter"/>
      <w:lvlText w:val="%2."/>
      <w:lvlJc w:val="left"/>
      <w:pPr>
        <w:ind w:left="1270" w:hanging="360"/>
      </w:pPr>
    </w:lvl>
    <w:lvl w:ilvl="2" w:tplc="0809001B">
      <w:start w:val="1"/>
      <w:numFmt w:val="lowerRoman"/>
      <w:lvlText w:val="%3."/>
      <w:lvlJc w:val="right"/>
      <w:pPr>
        <w:ind w:left="1990" w:hanging="180"/>
      </w:pPr>
    </w:lvl>
    <w:lvl w:ilvl="3" w:tplc="0809000F">
      <w:start w:val="1"/>
      <w:numFmt w:val="decimal"/>
      <w:lvlText w:val="%4."/>
      <w:lvlJc w:val="left"/>
      <w:pPr>
        <w:ind w:left="2710" w:hanging="360"/>
      </w:pPr>
    </w:lvl>
    <w:lvl w:ilvl="4" w:tplc="08090019">
      <w:start w:val="1"/>
      <w:numFmt w:val="lowerLetter"/>
      <w:lvlText w:val="%5."/>
      <w:lvlJc w:val="left"/>
      <w:pPr>
        <w:ind w:left="3430" w:hanging="360"/>
      </w:pPr>
    </w:lvl>
    <w:lvl w:ilvl="5" w:tplc="0809001B">
      <w:start w:val="1"/>
      <w:numFmt w:val="lowerRoman"/>
      <w:lvlText w:val="%6."/>
      <w:lvlJc w:val="right"/>
      <w:pPr>
        <w:ind w:left="4150" w:hanging="180"/>
      </w:pPr>
    </w:lvl>
    <w:lvl w:ilvl="6" w:tplc="0809000F">
      <w:start w:val="1"/>
      <w:numFmt w:val="decimal"/>
      <w:lvlText w:val="%7."/>
      <w:lvlJc w:val="left"/>
      <w:pPr>
        <w:ind w:left="4870" w:hanging="360"/>
      </w:pPr>
    </w:lvl>
    <w:lvl w:ilvl="7" w:tplc="08090019">
      <w:start w:val="1"/>
      <w:numFmt w:val="lowerLetter"/>
      <w:lvlText w:val="%8."/>
      <w:lvlJc w:val="left"/>
      <w:pPr>
        <w:ind w:left="5590" w:hanging="360"/>
      </w:pPr>
    </w:lvl>
    <w:lvl w:ilvl="8" w:tplc="0809001B">
      <w:start w:val="1"/>
      <w:numFmt w:val="lowerRoman"/>
      <w:lvlText w:val="%9."/>
      <w:lvlJc w:val="right"/>
      <w:pPr>
        <w:ind w:left="6310" w:hanging="180"/>
      </w:pPr>
    </w:lvl>
  </w:abstractNum>
  <w:abstractNum w:abstractNumId="2" w15:restartNumberingAfterBreak="0">
    <w:nsid w:val="52FC5FEE"/>
    <w:multiLevelType w:val="hybridMultilevel"/>
    <w:tmpl w:val="DB841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A1F7D"/>
    <w:multiLevelType w:val="hybridMultilevel"/>
    <w:tmpl w:val="674C3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5"/>
    <w:rsid w:val="00050368"/>
    <w:rsid w:val="000B42B9"/>
    <w:rsid w:val="000C2920"/>
    <w:rsid w:val="000E20B7"/>
    <w:rsid w:val="000E3A28"/>
    <w:rsid w:val="002246ED"/>
    <w:rsid w:val="00381412"/>
    <w:rsid w:val="003936A4"/>
    <w:rsid w:val="003B27EF"/>
    <w:rsid w:val="003B7164"/>
    <w:rsid w:val="003C05C4"/>
    <w:rsid w:val="00510B73"/>
    <w:rsid w:val="005D6BE6"/>
    <w:rsid w:val="005E2C1C"/>
    <w:rsid w:val="005F79B8"/>
    <w:rsid w:val="007520D5"/>
    <w:rsid w:val="0075390F"/>
    <w:rsid w:val="007A0F7F"/>
    <w:rsid w:val="00CF722D"/>
    <w:rsid w:val="00D77876"/>
    <w:rsid w:val="00F248B4"/>
    <w:rsid w:val="00F51F3E"/>
    <w:rsid w:val="00F5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39F62"/>
  <w15:chartTrackingRefBased/>
  <w15:docId w15:val="{803D1ED6-CB99-4F0B-85D7-5AB3F92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5"/>
  </w:style>
  <w:style w:type="paragraph" w:styleId="Heading2">
    <w:name w:val="heading 2"/>
    <w:basedOn w:val="Normal"/>
    <w:next w:val="Normal"/>
    <w:link w:val="Heading2Char"/>
    <w:uiPriority w:val="9"/>
    <w:semiHidden/>
    <w:unhideWhenUsed/>
    <w:qFormat/>
    <w:rsid w:val="0051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B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D5"/>
    <w:pPr>
      <w:ind w:left="720"/>
      <w:contextualSpacing/>
    </w:pPr>
  </w:style>
  <w:style w:type="character" w:styleId="Hyperlink">
    <w:name w:val="Hyperlink"/>
    <w:basedOn w:val="DefaultParagraphFont"/>
    <w:uiPriority w:val="99"/>
    <w:unhideWhenUsed/>
    <w:rsid w:val="007520D5"/>
    <w:rPr>
      <w:color w:val="0563C1"/>
      <w:u w:val="single"/>
    </w:rPr>
  </w:style>
  <w:style w:type="paragraph" w:styleId="NormalWeb">
    <w:name w:val="Normal (Web)"/>
    <w:basedOn w:val="Normal"/>
    <w:uiPriority w:val="99"/>
    <w:semiHidden/>
    <w:unhideWhenUsed/>
    <w:rsid w:val="007520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5D6BE6"/>
    <w:rPr>
      <w:rFonts w:ascii="Times New Roman" w:eastAsia="Times New Roman" w:hAnsi="Times New Roman" w:cs="Times New Roman"/>
      <w:b/>
      <w:bCs/>
      <w:sz w:val="27"/>
      <w:szCs w:val="27"/>
      <w:lang w:eastAsia="en-GB"/>
    </w:rPr>
  </w:style>
  <w:style w:type="paragraph" w:customStyle="1" w:styleId="xmsonormal">
    <w:name w:val="x_msonormal"/>
    <w:basedOn w:val="Normal"/>
    <w:rsid w:val="005D6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5D6BE6"/>
  </w:style>
  <w:style w:type="character" w:styleId="Strong">
    <w:name w:val="Strong"/>
    <w:basedOn w:val="DefaultParagraphFont"/>
    <w:uiPriority w:val="22"/>
    <w:qFormat/>
    <w:rsid w:val="005D6BE6"/>
    <w:rPr>
      <w:b/>
      <w:bCs/>
    </w:rPr>
  </w:style>
  <w:style w:type="character" w:customStyle="1" w:styleId="Heading2Char">
    <w:name w:val="Heading 2 Char"/>
    <w:basedOn w:val="DefaultParagraphFont"/>
    <w:link w:val="Heading2"/>
    <w:uiPriority w:val="9"/>
    <w:semiHidden/>
    <w:rsid w:val="00510B73"/>
    <w:rPr>
      <w:rFonts w:asciiTheme="majorHAnsi" w:eastAsiaTheme="majorEastAsia" w:hAnsiTheme="majorHAnsi" w:cstheme="majorBidi"/>
      <w:color w:val="2E74B5" w:themeColor="accent1" w:themeShade="BF"/>
      <w:sz w:val="26"/>
      <w:szCs w:val="26"/>
    </w:rPr>
  </w:style>
  <w:style w:type="paragraph" w:customStyle="1" w:styleId="Default">
    <w:name w:val="Default"/>
    <w:rsid w:val="003B71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136">
      <w:bodyDiv w:val="1"/>
      <w:marLeft w:val="0"/>
      <w:marRight w:val="0"/>
      <w:marTop w:val="0"/>
      <w:marBottom w:val="0"/>
      <w:divBdr>
        <w:top w:val="none" w:sz="0" w:space="0" w:color="auto"/>
        <w:left w:val="none" w:sz="0" w:space="0" w:color="auto"/>
        <w:bottom w:val="none" w:sz="0" w:space="0" w:color="auto"/>
        <w:right w:val="none" w:sz="0" w:space="0" w:color="auto"/>
      </w:divBdr>
    </w:div>
    <w:div w:id="494565335">
      <w:bodyDiv w:val="1"/>
      <w:marLeft w:val="0"/>
      <w:marRight w:val="0"/>
      <w:marTop w:val="0"/>
      <w:marBottom w:val="0"/>
      <w:divBdr>
        <w:top w:val="none" w:sz="0" w:space="0" w:color="auto"/>
        <w:left w:val="none" w:sz="0" w:space="0" w:color="auto"/>
        <w:bottom w:val="none" w:sz="0" w:space="0" w:color="auto"/>
        <w:right w:val="none" w:sz="0" w:space="0" w:color="auto"/>
      </w:divBdr>
    </w:div>
    <w:div w:id="515386478">
      <w:bodyDiv w:val="1"/>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069377162">
              <w:marLeft w:val="0"/>
              <w:marRight w:val="0"/>
              <w:marTop w:val="0"/>
              <w:marBottom w:val="0"/>
              <w:divBdr>
                <w:top w:val="none" w:sz="0" w:space="0" w:color="auto"/>
                <w:left w:val="none" w:sz="0" w:space="0" w:color="auto"/>
                <w:bottom w:val="none" w:sz="0" w:space="0" w:color="auto"/>
                <w:right w:val="none" w:sz="0" w:space="0" w:color="auto"/>
              </w:divBdr>
              <w:divsChild>
                <w:div w:id="1244485603">
                  <w:marLeft w:val="0"/>
                  <w:marRight w:val="0"/>
                  <w:marTop w:val="0"/>
                  <w:marBottom w:val="0"/>
                  <w:divBdr>
                    <w:top w:val="none" w:sz="0" w:space="0" w:color="auto"/>
                    <w:left w:val="none" w:sz="0" w:space="0" w:color="auto"/>
                    <w:bottom w:val="none" w:sz="0" w:space="0" w:color="auto"/>
                    <w:right w:val="none" w:sz="0" w:space="0" w:color="auto"/>
                  </w:divBdr>
                  <w:divsChild>
                    <w:div w:id="1816027111">
                      <w:marLeft w:val="0"/>
                      <w:marRight w:val="0"/>
                      <w:marTop w:val="0"/>
                      <w:marBottom w:val="0"/>
                      <w:divBdr>
                        <w:top w:val="none" w:sz="0" w:space="0" w:color="auto"/>
                        <w:left w:val="none" w:sz="0" w:space="0" w:color="auto"/>
                        <w:bottom w:val="none" w:sz="0" w:space="0" w:color="auto"/>
                        <w:right w:val="none" w:sz="0" w:space="0" w:color="auto"/>
                      </w:divBdr>
                      <w:divsChild>
                        <w:div w:id="1308242974">
                          <w:marLeft w:val="0"/>
                          <w:marRight w:val="0"/>
                          <w:marTop w:val="0"/>
                          <w:marBottom w:val="0"/>
                          <w:divBdr>
                            <w:top w:val="none" w:sz="0" w:space="0" w:color="auto"/>
                            <w:left w:val="none" w:sz="0" w:space="0" w:color="auto"/>
                            <w:bottom w:val="none" w:sz="0" w:space="0" w:color="auto"/>
                            <w:right w:val="none" w:sz="0" w:space="0" w:color="auto"/>
                          </w:divBdr>
                          <w:divsChild>
                            <w:div w:id="703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3659">
      <w:bodyDiv w:val="1"/>
      <w:marLeft w:val="0"/>
      <w:marRight w:val="0"/>
      <w:marTop w:val="0"/>
      <w:marBottom w:val="0"/>
      <w:divBdr>
        <w:top w:val="none" w:sz="0" w:space="0" w:color="auto"/>
        <w:left w:val="none" w:sz="0" w:space="0" w:color="auto"/>
        <w:bottom w:val="none" w:sz="0" w:space="0" w:color="auto"/>
        <w:right w:val="none" w:sz="0" w:space="0" w:color="auto"/>
      </w:divBdr>
    </w:div>
    <w:div w:id="1833445762">
      <w:bodyDiv w:val="1"/>
      <w:marLeft w:val="0"/>
      <w:marRight w:val="0"/>
      <w:marTop w:val="0"/>
      <w:marBottom w:val="0"/>
      <w:divBdr>
        <w:top w:val="none" w:sz="0" w:space="0" w:color="auto"/>
        <w:left w:val="none" w:sz="0" w:space="0" w:color="auto"/>
        <w:bottom w:val="none" w:sz="0" w:space="0" w:color="auto"/>
        <w:right w:val="none" w:sz="0" w:space="0" w:color="auto"/>
      </w:divBdr>
      <w:divsChild>
        <w:div w:id="723017834">
          <w:marLeft w:val="0"/>
          <w:marRight w:val="0"/>
          <w:marTop w:val="0"/>
          <w:marBottom w:val="0"/>
          <w:divBdr>
            <w:top w:val="none" w:sz="0" w:space="0" w:color="auto"/>
            <w:left w:val="none" w:sz="0" w:space="0" w:color="auto"/>
            <w:bottom w:val="none" w:sz="0" w:space="0" w:color="auto"/>
            <w:right w:val="none" w:sz="0" w:space="0" w:color="auto"/>
          </w:divBdr>
          <w:divsChild>
            <w:div w:id="1153763079">
              <w:marLeft w:val="0"/>
              <w:marRight w:val="0"/>
              <w:marTop w:val="0"/>
              <w:marBottom w:val="0"/>
              <w:divBdr>
                <w:top w:val="none" w:sz="0" w:space="0" w:color="auto"/>
                <w:left w:val="none" w:sz="0" w:space="0" w:color="auto"/>
                <w:bottom w:val="none" w:sz="0" w:space="0" w:color="auto"/>
                <w:right w:val="none" w:sz="0" w:space="0" w:color="auto"/>
              </w:divBdr>
              <w:divsChild>
                <w:div w:id="1184173492">
                  <w:marLeft w:val="0"/>
                  <w:marRight w:val="0"/>
                  <w:marTop w:val="0"/>
                  <w:marBottom w:val="0"/>
                  <w:divBdr>
                    <w:top w:val="none" w:sz="0" w:space="0" w:color="auto"/>
                    <w:left w:val="none" w:sz="0" w:space="0" w:color="auto"/>
                    <w:bottom w:val="none" w:sz="0" w:space="0" w:color="auto"/>
                    <w:right w:val="none" w:sz="0" w:space="0" w:color="auto"/>
                  </w:divBdr>
                  <w:divsChild>
                    <w:div w:id="1160198967">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547767049">
                              <w:marLeft w:val="0"/>
                              <w:marRight w:val="0"/>
                              <w:marTop w:val="0"/>
                              <w:marBottom w:val="0"/>
                              <w:divBdr>
                                <w:top w:val="none" w:sz="0" w:space="0" w:color="auto"/>
                                <w:left w:val="none" w:sz="0" w:space="0" w:color="auto"/>
                                <w:bottom w:val="none" w:sz="0" w:space="0" w:color="auto"/>
                                <w:right w:val="none" w:sz="0" w:space="0" w:color="auto"/>
                              </w:divBdr>
                              <w:divsChild>
                                <w:div w:id="2523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a.org.uk/course-information/covid-19/" TargetMode="External"/><Relationship Id="rId13" Type="http://schemas.openxmlformats.org/officeDocument/2006/relationships/hyperlink" Target="https://www.gov.uk/guidance/coronavirus-covid-19-information-for-the-public" TargetMode="External"/><Relationship Id="rId18" Type="http://schemas.openxmlformats.org/officeDocument/2006/relationships/hyperlink" Target="https://111.nhs.uk/covid-19" TargetMode="External"/><Relationship Id="rId3" Type="http://schemas.openxmlformats.org/officeDocument/2006/relationships/settings" Target="settings.xml"/><Relationship Id="rId7" Type="http://schemas.openxmlformats.org/officeDocument/2006/relationships/hyperlink" Target="https://campaignresources.phe.gov.uk/resources/campaigns/101/resources/5016" TargetMode="External"/><Relationship Id="rId12" Type="http://schemas.openxmlformats.org/officeDocument/2006/relationships/image" Target="media/image2.png"/><Relationship Id="rId17" Type="http://schemas.openxmlformats.org/officeDocument/2006/relationships/hyperlink" Target="https://www.nhs.uk/conditions/coronavirus-covid-19/advice-for-travellers" TargetMode="Externa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mpaignresources.phe.gov.uk/resources/campaigns/101/resources/5016" TargetMode="External"/><Relationship Id="rId11" Type="http://schemas.openxmlformats.org/officeDocument/2006/relationships/hyperlink" Target="http://www.hse.gov.uk" TargetMode="External"/><Relationship Id="rId5" Type="http://schemas.openxmlformats.org/officeDocument/2006/relationships/image" Target="media/image1.png"/><Relationship Id="rId15" Type="http://schemas.openxmlformats.org/officeDocument/2006/relationships/hyperlink" Target="https://protect-eu.mimecast.com/s/zZ8ICGv05S1J8Mxu7gpnw" TargetMode="External"/><Relationship Id="rId10" Type="http://schemas.openxmlformats.org/officeDocument/2006/relationships/hyperlink" Target="http://www.constructionleadershipcounci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yperlink" Target="https://www.gov.uk/government/publications/guidance-to-employers-and-businesse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North,PDPLS</dc:creator>
  <cp:keywords/>
  <dc:description/>
  <cp:lastModifiedBy>Emma North,PDPLS</cp:lastModifiedBy>
  <cp:revision>12</cp:revision>
  <dcterms:created xsi:type="dcterms:W3CDTF">2020-03-30T08:31:00Z</dcterms:created>
  <dcterms:modified xsi:type="dcterms:W3CDTF">2020-04-03T07:48:00Z</dcterms:modified>
</cp:coreProperties>
</file>